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 w:cs="黑体"/>
          <w:color w:val="000000"/>
          <w:sz w:val="32"/>
          <w:szCs w:val="32"/>
        </w:rPr>
      </w:pPr>
      <w:r>
        <w:rPr>
          <w:rFonts w:hint="eastAsia" w:eastAsia="仿宋_GB2312" w:cs="黑体"/>
          <w:color w:val="000000"/>
          <w:sz w:val="32"/>
          <w:szCs w:val="32"/>
        </w:rPr>
        <w:t>附件</w:t>
      </w:r>
      <w:r>
        <w:rPr>
          <w:rFonts w:eastAsia="仿宋_GB2312" w:cs="黑体"/>
          <w:color w:val="000000"/>
          <w:sz w:val="32"/>
          <w:szCs w:val="32"/>
        </w:rPr>
        <w:t>1</w:t>
      </w:r>
    </w:p>
    <w:p>
      <w:pPr>
        <w:snapToGrid w:val="0"/>
        <w:spacing w:line="600" w:lineRule="exact"/>
        <w:jc w:val="center"/>
        <w:rPr>
          <w:rFonts w:eastAsia="黑体"/>
          <w:bCs/>
          <w:color w:val="000000"/>
          <w:spacing w:val="-8"/>
          <w:sz w:val="36"/>
          <w:szCs w:val="36"/>
        </w:rPr>
      </w:pPr>
      <w:r>
        <w:rPr>
          <w:rFonts w:hint="eastAsia" w:eastAsia="黑体"/>
          <w:bCs/>
          <w:color w:val="000000"/>
          <w:spacing w:val="-8"/>
          <w:sz w:val="36"/>
          <w:szCs w:val="36"/>
        </w:rPr>
        <w:t>江苏省建设工程</w:t>
      </w:r>
      <w:r>
        <w:rPr>
          <w:rFonts w:eastAsia="黑体"/>
          <w:bCs/>
          <w:color w:val="000000"/>
          <w:spacing w:val="-8"/>
          <w:sz w:val="36"/>
          <w:szCs w:val="36"/>
        </w:rPr>
        <w:t>BIM</w:t>
      </w:r>
      <w:r>
        <w:rPr>
          <w:rFonts w:hint="eastAsia" w:eastAsia="黑体"/>
          <w:bCs/>
          <w:color w:val="000000"/>
          <w:spacing w:val="-8"/>
          <w:sz w:val="36"/>
          <w:szCs w:val="36"/>
        </w:rPr>
        <w:t>应用大赛申报表</w:t>
      </w:r>
    </w:p>
    <w:p>
      <w:pPr>
        <w:snapToGrid w:val="0"/>
        <w:spacing w:line="600" w:lineRule="exact"/>
        <w:jc w:val="left"/>
        <w:rPr>
          <w:rFonts w:eastAsia="仿宋"/>
          <w:b/>
          <w:color w:val="000000"/>
          <w:spacing w:val="-8"/>
          <w:sz w:val="24"/>
        </w:rPr>
      </w:pPr>
      <w:r>
        <w:rPr>
          <w:rFonts w:eastAsia="仿宋"/>
          <w:b/>
          <w:color w:val="000000"/>
          <w:spacing w:val="-8"/>
          <w:sz w:val="24"/>
        </w:rPr>
        <w:t xml:space="preserve"> </w:t>
      </w:r>
      <w:r>
        <w:rPr>
          <w:rFonts w:hint="eastAsia" w:hAnsi="仿宋" w:eastAsia="仿宋"/>
          <w:b/>
          <w:color w:val="000000"/>
          <w:spacing w:val="-8"/>
          <w:sz w:val="24"/>
        </w:rPr>
        <w:t>推荐单位：</w:t>
      </w:r>
    </w:p>
    <w:tbl>
      <w:tblPr>
        <w:tblStyle w:val="9"/>
        <w:tblW w:w="91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5"/>
        <w:gridCol w:w="1080"/>
        <w:gridCol w:w="623"/>
        <w:gridCol w:w="907"/>
        <w:gridCol w:w="1200"/>
        <w:gridCol w:w="76"/>
        <w:gridCol w:w="992"/>
        <w:gridCol w:w="1276"/>
        <w:gridCol w:w="371"/>
        <w:gridCol w:w="150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165" w:type="dxa"/>
            <w:tcBorders>
              <w:top w:val="single" w:color="auto" w:sz="12" w:space="0"/>
            </w:tcBorders>
            <w:noWrap/>
            <w:vAlign w:val="center"/>
          </w:tcPr>
          <w:p>
            <w:pPr>
              <w:ind w:left="1"/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参赛成果名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  <w:r>
              <w:rPr>
                <w:rFonts w:hint="eastAsia" w:eastAsia="仿宋_GB2312"/>
                <w:color w:val="000000"/>
                <w:szCs w:val="21"/>
              </w:rPr>
              <w:t>称</w:t>
            </w:r>
          </w:p>
        </w:tc>
        <w:tc>
          <w:tcPr>
            <w:tcW w:w="8026" w:type="dxa"/>
            <w:gridSpan w:val="9"/>
            <w:tcBorders>
              <w:top w:val="single" w:color="auto" w:sz="12" w:space="0"/>
            </w:tcBorders>
            <w:noWrap/>
            <w:vAlign w:val="center"/>
          </w:tcPr>
          <w:p>
            <w:pPr>
              <w:jc w:val="right"/>
              <w:rPr>
                <w:rFonts w:eastAsia="仿宋_GB2312"/>
                <w:color w:val="000000"/>
                <w:szCs w:val="21"/>
              </w:rPr>
            </w:pPr>
          </w:p>
          <w:p>
            <w:pPr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（参赛成果名称须体现工程名称）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申报单位（可联合申报参赛）</w:t>
            </w:r>
            <w:r>
              <w:rPr>
                <w:rFonts w:eastAsia="仿宋_GB2312"/>
                <w:color w:val="000000"/>
                <w:szCs w:val="21"/>
              </w:rPr>
              <w:t xml:space="preserve"> </w:t>
            </w:r>
          </w:p>
        </w:tc>
        <w:tc>
          <w:tcPr>
            <w:tcW w:w="4878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</w:t>
            </w: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企业类型（建设、设计、施工）</w:t>
            </w:r>
          </w:p>
        </w:tc>
        <w:tc>
          <w:tcPr>
            <w:tcW w:w="1872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1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2</w:t>
            </w:r>
          </w:p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联系人</w:t>
            </w:r>
          </w:p>
        </w:tc>
        <w:tc>
          <w:tcPr>
            <w:tcW w:w="1703" w:type="dxa"/>
            <w:gridSpan w:val="2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07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职务</w:t>
            </w: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ind w:right="210"/>
              <w:jc w:val="righ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邮箱</w:t>
            </w:r>
          </w:p>
        </w:tc>
        <w:tc>
          <w:tcPr>
            <w:tcW w:w="3148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办公电话</w:t>
            </w:r>
          </w:p>
        </w:tc>
        <w:tc>
          <w:tcPr>
            <w:tcW w:w="261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gridSpan w:val="2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手机</w:t>
            </w:r>
          </w:p>
        </w:tc>
        <w:tc>
          <w:tcPr>
            <w:tcW w:w="4140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通讯地址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工程名称</w:t>
            </w:r>
          </w:p>
        </w:tc>
        <w:tc>
          <w:tcPr>
            <w:tcW w:w="4878" w:type="dxa"/>
            <w:gridSpan w:val="6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276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工程所在地</w:t>
            </w:r>
          </w:p>
        </w:tc>
        <w:tc>
          <w:tcPr>
            <w:tcW w:w="1872" w:type="dxa"/>
            <w:gridSpan w:val="2"/>
            <w:noWrap/>
            <w:vAlign w:val="center"/>
          </w:tcPr>
          <w:p>
            <w:pPr>
              <w:spacing w:line="400" w:lineRule="exact"/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工程规模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spacing w:line="360" w:lineRule="auto"/>
              <w:jc w:val="left"/>
              <w:rPr>
                <w:rFonts w:eastAsia="仿宋_GB2312"/>
                <w:color w:val="000000"/>
                <w:szCs w:val="21"/>
                <w:u w:val="single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面积（</w:t>
            </w:r>
            <w:r>
              <w:rPr>
                <w:rFonts w:hint="eastAsia" w:eastAsia="仿宋"/>
                <w:color w:val="000000"/>
                <w:szCs w:val="21"/>
              </w:rPr>
              <w:t>㎡</w:t>
            </w:r>
            <w:r>
              <w:rPr>
                <w:rFonts w:hint="eastAsia" w:eastAsia="仿宋_GB2312"/>
                <w:color w:val="000000"/>
                <w:szCs w:val="21"/>
              </w:rPr>
              <w:t>）：</w:t>
            </w:r>
            <w:r>
              <w:rPr>
                <w:rFonts w:eastAsia="仿宋_GB2312"/>
                <w:color w:val="000000"/>
                <w:szCs w:val="21"/>
                <w:u w:val="single"/>
              </w:rPr>
              <w:t xml:space="preserve">             </w:t>
            </w:r>
            <w:r>
              <w:rPr>
                <w:rFonts w:eastAsia="仿宋_GB2312"/>
                <w:color w:val="000000"/>
                <w:szCs w:val="21"/>
              </w:rPr>
              <w:t xml:space="preserve">   </w:t>
            </w:r>
            <w:r>
              <w:rPr>
                <w:rFonts w:hint="eastAsia" w:eastAsia="仿宋_GB2312"/>
                <w:color w:val="000000"/>
                <w:szCs w:val="21"/>
              </w:rPr>
              <w:t>建安工作量（万元）：</w:t>
            </w:r>
            <w:r>
              <w:rPr>
                <w:rFonts w:eastAsia="仿宋_GB2312"/>
                <w:color w:val="000000"/>
                <w:szCs w:val="21"/>
                <w:u w:val="single"/>
              </w:rPr>
              <w:t xml:space="preserve">           </w:t>
            </w:r>
          </w:p>
          <w:p>
            <w:pPr>
              <w:spacing w:line="360" w:lineRule="auto"/>
              <w:jc w:val="left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结构形式：</w:t>
            </w:r>
            <w:r>
              <w:rPr>
                <w:rFonts w:eastAsia="仿宋_GB2312"/>
                <w:color w:val="000000"/>
                <w:szCs w:val="21"/>
                <w:u w:val="single"/>
              </w:rPr>
              <w:t xml:space="preserve">    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开工、竣工时间</w:t>
            </w:r>
          </w:p>
        </w:tc>
        <w:tc>
          <w:tcPr>
            <w:tcW w:w="3886" w:type="dxa"/>
            <w:gridSpan w:val="5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eastAsia="仿宋_GB2312"/>
                <w:color w:val="000000"/>
                <w:szCs w:val="21"/>
              </w:rPr>
              <w:t>BIM</w:t>
            </w:r>
            <w:r>
              <w:rPr>
                <w:rFonts w:hint="eastAsia" w:eastAsia="仿宋_GB2312"/>
                <w:color w:val="000000"/>
                <w:szCs w:val="21"/>
              </w:rPr>
              <w:t>模型精度</w:t>
            </w:r>
          </w:p>
        </w:tc>
        <w:tc>
          <w:tcPr>
            <w:tcW w:w="3148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参赛成果分组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□</w:t>
            </w:r>
            <w:r>
              <w:rPr>
                <w:rFonts w:eastAsia="仿宋_GB2312"/>
                <w:color w:val="000000"/>
                <w:sz w:val="24"/>
              </w:rPr>
              <w:t>1.BIM</w:t>
            </w:r>
            <w:r>
              <w:rPr>
                <w:rFonts w:hint="eastAsia" w:eastAsia="仿宋_GB2312"/>
                <w:color w:val="000000"/>
                <w:sz w:val="24"/>
              </w:rPr>
              <w:t>技术单项应用</w:t>
            </w:r>
          </w:p>
          <w:p>
            <w:pPr>
              <w:tabs>
                <w:tab w:val="left" w:pos="1134"/>
              </w:tabs>
              <w:spacing w:line="400" w:lineRule="exact"/>
              <w:ind w:left="294" w:leftChars="14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□</w:t>
            </w:r>
            <w:r>
              <w:rPr>
                <w:rFonts w:eastAsia="仿宋_GB2312"/>
                <w:color w:val="000000"/>
                <w:sz w:val="24"/>
              </w:rPr>
              <w:t>2.BIM</w:t>
            </w:r>
            <w:r>
              <w:rPr>
                <w:rFonts w:hint="eastAsia" w:eastAsia="仿宋_GB2312"/>
                <w:color w:val="000000"/>
                <w:sz w:val="24"/>
              </w:rPr>
              <w:t>技术综合应用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restart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团队主要成员情况</w:t>
            </w:r>
          </w:p>
          <w:p>
            <w:pPr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（限</w:t>
            </w:r>
            <w:r>
              <w:rPr>
                <w:rFonts w:eastAsia="仿宋_GB2312"/>
                <w:color w:val="000000"/>
                <w:szCs w:val="21"/>
              </w:rPr>
              <w:t>6</w:t>
            </w:r>
            <w:r>
              <w:rPr>
                <w:rFonts w:hint="eastAsia" w:eastAsia="仿宋_GB2312"/>
                <w:color w:val="000000"/>
                <w:szCs w:val="21"/>
              </w:rPr>
              <w:t>人）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团队主要成员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姓名</w:t>
            </w: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工作单位</w:t>
            </w: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职务及主要职责</w:t>
            </w:r>
          </w:p>
        </w:tc>
        <w:tc>
          <w:tcPr>
            <w:tcW w:w="1501" w:type="dxa"/>
            <w:noWrap/>
            <w:vAlign w:val="center"/>
          </w:tcPr>
          <w:p>
            <w:pPr>
              <w:jc w:val="center"/>
              <w:rPr>
                <w:rFonts w:eastAsia="仿宋_GB2312"/>
                <w:b/>
                <w:color w:val="000000"/>
                <w:szCs w:val="21"/>
              </w:rPr>
            </w:pPr>
            <w:r>
              <w:rPr>
                <w:rFonts w:hint="eastAsia" w:eastAsia="仿宋_GB2312"/>
                <w:b/>
                <w:color w:val="00000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</w:tblPrEx>
        <w:trPr>
          <w:trHeight w:val="567" w:hRule="atLeast"/>
          <w:jc w:val="center"/>
        </w:trPr>
        <w:tc>
          <w:tcPr>
            <w:tcW w:w="1165" w:type="dxa"/>
            <w:vMerge w:val="continue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080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30" w:type="dxa"/>
            <w:gridSpan w:val="3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2715" w:type="dxa"/>
            <w:gridSpan w:val="4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  <w:tc>
          <w:tcPr>
            <w:tcW w:w="1501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noWrap/>
            <w:vAlign w:val="center"/>
          </w:tcPr>
          <w:p>
            <w:pPr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主要成果和创新（列举</w:t>
            </w:r>
            <w:r>
              <w:rPr>
                <w:rFonts w:eastAsia="仿宋_GB2312"/>
                <w:color w:val="000000"/>
                <w:szCs w:val="21"/>
              </w:rPr>
              <w:t>1-3</w:t>
            </w:r>
            <w:r>
              <w:rPr>
                <w:rFonts w:hint="eastAsia" w:eastAsia="仿宋_GB2312"/>
                <w:color w:val="000000"/>
                <w:szCs w:val="21"/>
              </w:rPr>
              <w:t>项）</w:t>
            </w:r>
          </w:p>
        </w:tc>
        <w:tc>
          <w:tcPr>
            <w:tcW w:w="8026" w:type="dxa"/>
            <w:gridSpan w:val="9"/>
            <w:noWrap/>
            <w:vAlign w:val="center"/>
          </w:tcPr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  <w:p>
            <w:pPr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165" w:type="dxa"/>
            <w:tcBorders>
              <w:bottom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 w:eastAsia="仿宋_GB2312"/>
                <w:color w:val="000000"/>
                <w:szCs w:val="21"/>
              </w:rPr>
              <w:t>申报单位意见（盖公章）</w:t>
            </w:r>
          </w:p>
        </w:tc>
        <w:tc>
          <w:tcPr>
            <w:tcW w:w="8026" w:type="dxa"/>
            <w:gridSpan w:val="9"/>
            <w:tcBorders>
              <w:bottom w:val="single" w:color="auto" w:sz="12" w:space="0"/>
            </w:tcBorders>
            <w:noWrap/>
          </w:tcPr>
          <w:p>
            <w:pPr>
              <w:jc w:val="right"/>
              <w:rPr>
                <w:rFonts w:eastAsia="仿宋_GB2312"/>
                <w:color w:val="000000"/>
                <w:sz w:val="24"/>
              </w:rPr>
            </w:pPr>
          </w:p>
          <w:p>
            <w:pPr>
              <w:spacing w:line="320" w:lineRule="exact"/>
              <w:ind w:firstLine="120" w:firstLineChars="50"/>
              <w:rPr>
                <w:rFonts w:eastAsia="仿宋_GB2312"/>
                <w:color w:val="000000"/>
                <w:sz w:val="24"/>
              </w:rPr>
            </w:pPr>
            <w:r>
              <w:rPr>
                <w:rFonts w:hint="eastAsia" w:eastAsia="仿宋_GB2312"/>
                <w:color w:val="000000"/>
                <w:sz w:val="24"/>
              </w:rPr>
              <w:t>（联合申报的项目，所有参赛单位均需盖公章）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sz w:val="28"/>
                <w:szCs w:val="28"/>
              </w:rPr>
              <w:t>（公章）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8"/>
                <w:szCs w:val="28"/>
              </w:rPr>
            </w:pPr>
            <w:r>
              <w:rPr>
                <w:rFonts w:eastAsia="仿宋_GB2312"/>
                <w:color w:val="000000"/>
                <w:sz w:val="28"/>
                <w:szCs w:val="28"/>
              </w:rPr>
              <w:t xml:space="preserve">                 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 xml:space="preserve">     年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月</w:t>
            </w:r>
            <w:r>
              <w:rPr>
                <w:rFonts w:eastAsia="仿宋_GB2312"/>
                <w:color w:val="000000"/>
                <w:sz w:val="28"/>
                <w:szCs w:val="28"/>
              </w:rPr>
              <w:t xml:space="preserve">   </w:t>
            </w:r>
            <w:r>
              <w:rPr>
                <w:rFonts w:hint="eastAsia" w:eastAsia="仿宋_GB2312"/>
                <w:color w:val="000000"/>
                <w:sz w:val="28"/>
                <w:szCs w:val="28"/>
              </w:rPr>
              <w:t>日</w:t>
            </w:r>
          </w:p>
          <w:p>
            <w:pPr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</w:tbl>
    <w:p>
      <w:pPr>
        <w:tabs>
          <w:tab w:val="left" w:pos="7543"/>
        </w:tabs>
        <w:jc w:val="left"/>
        <w:sectPr>
          <w:headerReference r:id="rId3" w:type="default"/>
          <w:footerReference r:id="rId4" w:type="default"/>
          <w:pgSz w:w="11906" w:h="16838"/>
          <w:pgMar w:top="1701" w:right="1588" w:bottom="1701" w:left="1588" w:header="851" w:footer="1361" w:gutter="0"/>
          <w:cols w:space="720" w:num="1"/>
          <w:docGrid w:type="lines" w:linePitch="312" w:charSpace="0"/>
        </w:sectPr>
      </w:pPr>
      <w:bookmarkStart w:id="0" w:name="_GoBack"/>
      <w:bookmarkEnd w:id="0"/>
    </w:p>
    <w:p>
      <w:pPr>
        <w:tabs>
          <w:tab w:val="left" w:pos="7543"/>
        </w:tabs>
        <w:jc w:val="left"/>
      </w:pPr>
    </w:p>
    <w:sectPr>
      <w:footerReference r:id="rId5" w:type="even"/>
      <w:pgSz w:w="11906" w:h="16838"/>
      <w:pgMar w:top="1701" w:right="1588" w:bottom="1701" w:left="1588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outside" w:y="1"/>
      <w:rPr>
        <w:rStyle w:val="13"/>
        <w:sz w:val="28"/>
        <w:szCs w:val="28"/>
      </w:rPr>
    </w:pPr>
    <w:r>
      <w:rPr>
        <w:rStyle w:val="13"/>
        <w:sz w:val="28"/>
        <w:szCs w:val="28"/>
      </w:rPr>
      <w:t xml:space="preserve">— </w:t>
    </w:r>
    <w:r>
      <w:rPr>
        <w:rStyle w:val="13"/>
        <w:sz w:val="28"/>
        <w:szCs w:val="28"/>
      </w:rPr>
      <w:fldChar w:fldCharType="begin"/>
    </w:r>
    <w:r>
      <w:rPr>
        <w:rStyle w:val="13"/>
        <w:sz w:val="28"/>
        <w:szCs w:val="28"/>
      </w:rPr>
      <w:instrText xml:space="preserve">PAGE  </w:instrText>
    </w:r>
    <w:r>
      <w:rPr>
        <w:rStyle w:val="13"/>
        <w:sz w:val="28"/>
        <w:szCs w:val="28"/>
      </w:rPr>
      <w:fldChar w:fldCharType="separate"/>
    </w:r>
    <w:r>
      <w:rPr>
        <w:rStyle w:val="13"/>
        <w:sz w:val="28"/>
        <w:szCs w:val="28"/>
      </w:rPr>
      <w:t>6</w:t>
    </w:r>
    <w:r>
      <w:rPr>
        <w:rStyle w:val="13"/>
        <w:sz w:val="28"/>
        <w:szCs w:val="28"/>
      </w:rPr>
      <w:fldChar w:fldCharType="end"/>
    </w:r>
    <w:r>
      <w:rPr>
        <w:rStyle w:val="13"/>
        <w:sz w:val="28"/>
        <w:szCs w:val="28"/>
      </w:rPr>
      <w:t xml:space="preserve"> —</w:t>
    </w:r>
  </w:p>
  <w:p>
    <w:pPr>
      <w:pStyle w:val="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3</w:t>
    </w:r>
    <w:r>
      <w:rPr>
        <w:rStyle w:val="13"/>
      </w:rPr>
      <w:fldChar w:fldCharType="end"/>
    </w: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95B90"/>
    <w:rsid w:val="000065D5"/>
    <w:rsid w:val="000F2055"/>
    <w:rsid w:val="002409AB"/>
    <w:rsid w:val="002C3373"/>
    <w:rsid w:val="00331212"/>
    <w:rsid w:val="0033353A"/>
    <w:rsid w:val="00356686"/>
    <w:rsid w:val="00395B90"/>
    <w:rsid w:val="004A5E23"/>
    <w:rsid w:val="0050309B"/>
    <w:rsid w:val="005608E3"/>
    <w:rsid w:val="005A15A5"/>
    <w:rsid w:val="006109EA"/>
    <w:rsid w:val="00634C56"/>
    <w:rsid w:val="00686252"/>
    <w:rsid w:val="006D5FEE"/>
    <w:rsid w:val="008102E4"/>
    <w:rsid w:val="008C4663"/>
    <w:rsid w:val="00946A48"/>
    <w:rsid w:val="00AB3259"/>
    <w:rsid w:val="00AC0E71"/>
    <w:rsid w:val="00B96F66"/>
    <w:rsid w:val="00BC2A1F"/>
    <w:rsid w:val="00C541F1"/>
    <w:rsid w:val="00CE7B9B"/>
    <w:rsid w:val="00EB1C1F"/>
    <w:rsid w:val="00EB2DFE"/>
    <w:rsid w:val="00ED3A4A"/>
    <w:rsid w:val="00F86D3D"/>
    <w:rsid w:val="00FD43C6"/>
    <w:rsid w:val="00FF35F6"/>
    <w:rsid w:val="23614D8F"/>
    <w:rsid w:val="27F54F42"/>
    <w:rsid w:val="34AC6D8F"/>
    <w:rsid w:val="366F7ED6"/>
    <w:rsid w:val="3E500A72"/>
    <w:rsid w:val="4A925A92"/>
    <w:rsid w:val="4C58454C"/>
    <w:rsid w:val="7714161B"/>
    <w:rsid w:val="7B2120F6"/>
    <w:rsid w:val="7E4B09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1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21"/>
    <w:semiHidden/>
    <w:unhideWhenUsed/>
    <w:qFormat/>
    <w:uiPriority w:val="99"/>
    <w:pPr>
      <w:jc w:val="left"/>
    </w:pPr>
  </w:style>
  <w:style w:type="paragraph" w:styleId="3">
    <w:name w:val="Body Text Indent"/>
    <w:basedOn w:val="1"/>
    <w:link w:val="15"/>
    <w:qFormat/>
    <w:uiPriority w:val="99"/>
    <w:pPr>
      <w:spacing w:line="440" w:lineRule="exact"/>
      <w:ind w:firstLine="560" w:firstLineChars="200"/>
    </w:pPr>
    <w:rPr>
      <w:rFonts w:ascii="宋体" w:hAnsi="宋体"/>
      <w:sz w:val="28"/>
    </w:rPr>
  </w:style>
  <w:style w:type="paragraph" w:styleId="4">
    <w:name w:val="Balloon Text"/>
    <w:basedOn w:val="1"/>
    <w:link w:val="16"/>
    <w:semiHidden/>
    <w:uiPriority w:val="99"/>
    <w:rPr>
      <w:sz w:val="18"/>
      <w:szCs w:val="18"/>
    </w:rPr>
  </w:style>
  <w:style w:type="paragraph" w:styleId="5">
    <w:name w:val="footer"/>
    <w:basedOn w:val="1"/>
    <w:link w:val="1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8">
    <w:name w:val="annotation subject"/>
    <w:basedOn w:val="2"/>
    <w:next w:val="2"/>
    <w:link w:val="22"/>
    <w:semiHidden/>
    <w:unhideWhenUsed/>
    <w:qFormat/>
    <w:uiPriority w:val="99"/>
    <w:rPr>
      <w:b/>
      <w:bCs/>
    </w:rPr>
  </w:style>
  <w:style w:type="table" w:styleId="10">
    <w:name w:val="Table Grid"/>
    <w:basedOn w:val="9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qFormat/>
    <w:uiPriority w:val="99"/>
    <w:rPr>
      <w:rFonts w:cs="Times New Roman"/>
      <w:b/>
      <w:bCs/>
    </w:rPr>
  </w:style>
  <w:style w:type="character" w:styleId="13">
    <w:name w:val="page number"/>
    <w:qFormat/>
    <w:uiPriority w:val="99"/>
    <w:rPr>
      <w:rFonts w:cs="Times New Roman"/>
    </w:rPr>
  </w:style>
  <w:style w:type="character" w:styleId="14">
    <w:name w:val="annotation reference"/>
    <w:semiHidden/>
    <w:unhideWhenUsed/>
    <w:qFormat/>
    <w:uiPriority w:val="99"/>
    <w:rPr>
      <w:sz w:val="21"/>
      <w:szCs w:val="21"/>
    </w:rPr>
  </w:style>
  <w:style w:type="character" w:customStyle="1" w:styleId="15">
    <w:name w:val="正文文本缩进 Char"/>
    <w:link w:val="3"/>
    <w:qFormat/>
    <w:locked/>
    <w:uiPriority w:val="99"/>
    <w:rPr>
      <w:rFonts w:ascii="宋体" w:hAnsi="宋体" w:eastAsia="宋体" w:cs="Times New Roman"/>
      <w:sz w:val="24"/>
      <w:szCs w:val="24"/>
    </w:rPr>
  </w:style>
  <w:style w:type="character" w:customStyle="1" w:styleId="16">
    <w:name w:val="批注框文本 Char"/>
    <w:link w:val="4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7">
    <w:name w:val="页脚 Char"/>
    <w:link w:val="5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character" w:customStyle="1" w:styleId="18">
    <w:name w:val="页眉 Char"/>
    <w:link w:val="6"/>
    <w:semiHidden/>
    <w:qFormat/>
    <w:locked/>
    <w:uiPriority w:val="99"/>
    <w:rPr>
      <w:rFonts w:ascii="Times New Roman" w:eastAsia="宋体" w:cs="Times New Roman"/>
      <w:sz w:val="18"/>
      <w:szCs w:val="18"/>
    </w:rPr>
  </w:style>
  <w:style w:type="paragraph" w:customStyle="1" w:styleId="19">
    <w:name w:val="样式"/>
    <w:qFormat/>
    <w:uiPriority w:val="99"/>
    <w:pPr>
      <w:widowControl w:val="0"/>
      <w:autoSpaceDE w:val="0"/>
      <w:autoSpaceDN w:val="0"/>
      <w:adjustRightInd w:val="0"/>
    </w:pPr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0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Calibri" w:hAnsi="Calibri"/>
      <w:szCs w:val="22"/>
    </w:rPr>
  </w:style>
  <w:style w:type="character" w:customStyle="1" w:styleId="21">
    <w:name w:val="批注文字 Char"/>
    <w:link w:val="2"/>
    <w:semiHidden/>
    <w:qFormat/>
    <w:uiPriority w:val="99"/>
    <w:rPr>
      <w:rFonts w:ascii="Times New Roman" w:hAnsi="Times New Roman"/>
      <w:kern w:val="2"/>
      <w:sz w:val="21"/>
      <w:szCs w:val="24"/>
    </w:rPr>
  </w:style>
  <w:style w:type="character" w:customStyle="1" w:styleId="22">
    <w:name w:val="批注主题 Char"/>
    <w:link w:val="8"/>
    <w:semiHidden/>
    <w:qFormat/>
    <w:uiPriority w:val="99"/>
    <w:rPr>
      <w:rFonts w:ascii="Times New Roman" w:hAnsi="Times New Roman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2586</Words>
  <Characters>2740</Characters>
  <Lines>23</Lines>
  <Paragraphs>6</Paragraphs>
  <TotalTime>26</TotalTime>
  <ScaleCrop>false</ScaleCrop>
  <LinksUpToDate>false</LinksUpToDate>
  <CharactersWithSpaces>2946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2020-08-21T08:06:00Z</dcterms:created>
  <dc:creator>谢伟</dc:creator>
  <cp:lastModifiedBy>Administrator</cp:lastModifiedBy>
  <cp:lastPrinted>2022-04-24T06:27:00Z</cp:lastPrinted>
  <dcterms:modified xsi:type="dcterms:W3CDTF">2022-04-24T06:57:01Z</dcterms:modified>
  <dc:title>江苏省建筑行业协会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DB9B7B2FC85646B4AB7D21C2FB598AC9</vt:lpwstr>
  </property>
</Properties>
</file>