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仿宋_GB2312" w:hAnsi="华文中宋" w:eastAsia="仿宋_GB2312"/>
          <w:bCs/>
          <w:sz w:val="32"/>
          <w:szCs w:val="32"/>
        </w:rPr>
      </w:pPr>
      <w:r>
        <w:rPr>
          <w:rFonts w:hint="eastAsia" w:ascii="仿宋_GB2312" w:hAnsi="华文中宋" w:eastAsia="仿宋_GB2312"/>
          <w:bCs/>
          <w:sz w:val="32"/>
          <w:szCs w:val="32"/>
        </w:rPr>
        <w:t xml:space="preserve">附件3：    </w:t>
      </w:r>
    </w:p>
    <w:p>
      <w:pPr>
        <w:spacing w:line="360" w:lineRule="auto"/>
        <w:jc w:val="center"/>
        <w:rPr>
          <w:rFonts w:ascii="华文中宋" w:hAnsi="华文中宋" w:eastAsia="华文中宋" w:cs="华文中宋"/>
          <w:color w:val="000000"/>
          <w:sz w:val="36"/>
          <w:szCs w:val="36"/>
        </w:rPr>
      </w:pPr>
      <w:r>
        <w:rPr>
          <w:rFonts w:hint="eastAsia" w:ascii="华文中宋" w:hAnsi="华文中宋" w:eastAsia="华文中宋" w:cs="华文中宋"/>
          <w:color w:val="000000"/>
          <w:sz w:val="36"/>
          <w:szCs w:val="36"/>
        </w:rPr>
        <w:t>中国建筑劳务200强企业评价申报表</w:t>
      </w:r>
    </w:p>
    <w:p>
      <w:pPr>
        <w:spacing w:line="360" w:lineRule="auto"/>
        <w:jc w:val="center"/>
        <w:rPr>
          <w:rFonts w:ascii="华文中宋" w:hAnsi="华文中宋" w:eastAsia="华文中宋" w:cs="华文中宋"/>
          <w:b/>
          <w:bCs/>
          <w:color w:val="000000"/>
          <w:sz w:val="36"/>
          <w:szCs w:val="36"/>
        </w:rPr>
      </w:pPr>
    </w:p>
    <w:tbl>
      <w:tblPr>
        <w:tblStyle w:val="4"/>
        <w:tblW w:w="9498"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709"/>
        <w:gridCol w:w="709"/>
        <w:gridCol w:w="1276"/>
        <w:gridCol w:w="1275"/>
        <w:gridCol w:w="1276"/>
        <w:gridCol w:w="284"/>
        <w:gridCol w:w="567"/>
        <w:gridCol w:w="141"/>
        <w:gridCol w:w="567"/>
        <w:gridCol w:w="426"/>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2" w:hRule="atLeast"/>
        </w:trPr>
        <w:tc>
          <w:tcPr>
            <w:tcW w:w="1134" w:type="dxa"/>
            <w:vMerge w:val="restart"/>
            <w:vAlign w:val="center"/>
          </w:tcPr>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基</w:t>
            </w:r>
          </w:p>
          <w:p>
            <w:pPr>
              <w:jc w:val="center"/>
              <w:rPr>
                <w:rFonts w:ascii="宋体" w:hAnsi="宋体"/>
                <w:color w:val="000000"/>
                <w:szCs w:val="21"/>
              </w:rPr>
            </w:pPr>
            <w:r>
              <w:rPr>
                <w:rFonts w:hint="eastAsia" w:ascii="宋体" w:hAnsi="宋体"/>
                <w:color w:val="000000"/>
                <w:szCs w:val="21"/>
              </w:rPr>
              <w:t>本</w:t>
            </w:r>
          </w:p>
          <w:p>
            <w:pPr>
              <w:jc w:val="center"/>
              <w:rPr>
                <w:rFonts w:ascii="宋体" w:hAnsi="宋体"/>
                <w:color w:val="000000"/>
                <w:szCs w:val="21"/>
              </w:rPr>
            </w:pPr>
            <w:r>
              <w:rPr>
                <w:rFonts w:hint="eastAsia" w:ascii="宋体" w:hAnsi="宋体"/>
                <w:color w:val="000000"/>
                <w:szCs w:val="21"/>
              </w:rPr>
              <w:t>情</w:t>
            </w:r>
          </w:p>
          <w:p>
            <w:pPr>
              <w:jc w:val="center"/>
              <w:rPr>
                <w:rFonts w:ascii="宋体" w:hAnsi="宋体"/>
                <w:color w:val="000000"/>
                <w:szCs w:val="21"/>
              </w:rPr>
            </w:pPr>
            <w:r>
              <w:rPr>
                <w:rFonts w:hint="eastAsia" w:ascii="宋体" w:hAnsi="宋体"/>
                <w:color w:val="000000"/>
                <w:szCs w:val="21"/>
              </w:rPr>
              <w:t>况</w:t>
            </w:r>
          </w:p>
          <w:p>
            <w:pPr>
              <w:jc w:val="center"/>
              <w:rPr>
                <w:rFonts w:ascii="宋体" w:hAnsi="宋体"/>
                <w:color w:val="000000"/>
                <w:szCs w:val="21"/>
              </w:rPr>
            </w:pPr>
          </w:p>
          <w:p>
            <w:pPr>
              <w:jc w:val="center"/>
              <w:rPr>
                <w:rFonts w:ascii="宋体" w:hAnsi="宋体"/>
                <w:color w:val="000000"/>
                <w:szCs w:val="21"/>
              </w:rPr>
            </w:pPr>
          </w:p>
        </w:tc>
        <w:tc>
          <w:tcPr>
            <w:tcW w:w="1418" w:type="dxa"/>
            <w:gridSpan w:val="2"/>
            <w:vAlign w:val="center"/>
          </w:tcPr>
          <w:p>
            <w:pPr>
              <w:jc w:val="center"/>
              <w:rPr>
                <w:rFonts w:ascii="宋体" w:hAnsi="宋体"/>
                <w:color w:val="000000"/>
                <w:szCs w:val="21"/>
              </w:rPr>
            </w:pPr>
            <w:r>
              <w:rPr>
                <w:rFonts w:hint="eastAsia" w:ascii="宋体" w:hAnsi="宋体"/>
                <w:color w:val="000000"/>
                <w:szCs w:val="21"/>
              </w:rPr>
              <w:t>企业名称</w:t>
            </w:r>
          </w:p>
        </w:tc>
        <w:tc>
          <w:tcPr>
            <w:tcW w:w="6946" w:type="dxa"/>
            <w:gridSpan w:val="9"/>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4" w:hRule="atLeast"/>
        </w:trPr>
        <w:tc>
          <w:tcPr>
            <w:tcW w:w="1134" w:type="dxa"/>
            <w:vMerge w:val="continue"/>
            <w:vAlign w:val="center"/>
          </w:tcPr>
          <w:p>
            <w:pPr>
              <w:jc w:val="center"/>
              <w:rPr>
                <w:rFonts w:ascii="宋体" w:hAnsi="宋体"/>
                <w:color w:val="000000"/>
                <w:szCs w:val="21"/>
              </w:rPr>
            </w:pPr>
          </w:p>
        </w:tc>
        <w:tc>
          <w:tcPr>
            <w:tcW w:w="1418" w:type="dxa"/>
            <w:gridSpan w:val="2"/>
            <w:tcBorders>
              <w:bottom w:val="single" w:color="auto" w:sz="4" w:space="0"/>
            </w:tcBorders>
            <w:vAlign w:val="center"/>
          </w:tcPr>
          <w:p>
            <w:pPr>
              <w:jc w:val="center"/>
              <w:rPr>
                <w:rFonts w:ascii="宋体" w:hAnsi="宋体"/>
                <w:color w:val="000000"/>
                <w:szCs w:val="21"/>
              </w:rPr>
            </w:pPr>
            <w:r>
              <w:rPr>
                <w:rFonts w:hint="eastAsia" w:ascii="宋体" w:hAnsi="宋体"/>
                <w:color w:val="000000"/>
                <w:szCs w:val="21"/>
              </w:rPr>
              <w:t>注册地址</w:t>
            </w:r>
          </w:p>
        </w:tc>
        <w:tc>
          <w:tcPr>
            <w:tcW w:w="6946" w:type="dxa"/>
            <w:gridSpan w:val="9"/>
            <w:tcBorders>
              <w:bottom w:val="single" w:color="auto" w:sz="4" w:space="0"/>
            </w:tcBorders>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80" w:hRule="atLeast"/>
        </w:trPr>
        <w:tc>
          <w:tcPr>
            <w:tcW w:w="1134" w:type="dxa"/>
            <w:vMerge w:val="continue"/>
            <w:vAlign w:val="center"/>
          </w:tcPr>
          <w:p>
            <w:pPr>
              <w:jc w:val="center"/>
              <w:rPr>
                <w:rFonts w:ascii="宋体" w:hAnsi="宋体"/>
                <w:color w:val="000000"/>
                <w:szCs w:val="21"/>
              </w:rPr>
            </w:pPr>
          </w:p>
        </w:tc>
        <w:tc>
          <w:tcPr>
            <w:tcW w:w="1418" w:type="dxa"/>
            <w:gridSpan w:val="2"/>
            <w:tcBorders>
              <w:bottom w:val="single" w:color="auto" w:sz="4" w:space="0"/>
            </w:tcBorders>
            <w:vAlign w:val="center"/>
          </w:tcPr>
          <w:p>
            <w:pPr>
              <w:jc w:val="center"/>
              <w:rPr>
                <w:rFonts w:ascii="宋体" w:hAnsi="宋体"/>
                <w:color w:val="000000"/>
                <w:szCs w:val="21"/>
              </w:rPr>
            </w:pPr>
            <w:r>
              <w:rPr>
                <w:rFonts w:hint="eastAsia" w:ascii="宋体" w:hAnsi="宋体"/>
                <w:color w:val="000000"/>
                <w:szCs w:val="21"/>
              </w:rPr>
              <w:t>办公地址</w:t>
            </w:r>
          </w:p>
        </w:tc>
        <w:tc>
          <w:tcPr>
            <w:tcW w:w="4678" w:type="dxa"/>
            <w:gridSpan w:val="5"/>
            <w:tcBorders>
              <w:bottom w:val="single" w:color="auto" w:sz="4" w:space="0"/>
            </w:tcBorders>
            <w:vAlign w:val="center"/>
          </w:tcPr>
          <w:p>
            <w:pPr>
              <w:jc w:val="center"/>
              <w:rPr>
                <w:rFonts w:ascii="宋体" w:hAnsi="宋体"/>
                <w:color w:val="000000"/>
                <w:szCs w:val="21"/>
              </w:rPr>
            </w:pPr>
          </w:p>
        </w:tc>
        <w:tc>
          <w:tcPr>
            <w:tcW w:w="708" w:type="dxa"/>
            <w:gridSpan w:val="2"/>
            <w:tcBorders>
              <w:bottom w:val="single" w:color="auto" w:sz="4" w:space="0"/>
            </w:tcBorders>
            <w:vAlign w:val="center"/>
          </w:tcPr>
          <w:p>
            <w:pPr>
              <w:rPr>
                <w:rFonts w:ascii="宋体" w:hAnsi="宋体"/>
                <w:color w:val="000000"/>
                <w:szCs w:val="21"/>
              </w:rPr>
            </w:pPr>
            <w:r>
              <w:rPr>
                <w:rFonts w:hint="eastAsia" w:ascii="宋体" w:hAnsi="宋体"/>
                <w:color w:val="000000"/>
                <w:szCs w:val="21"/>
              </w:rPr>
              <w:t>邮编</w:t>
            </w:r>
          </w:p>
        </w:tc>
        <w:tc>
          <w:tcPr>
            <w:tcW w:w="1560" w:type="dxa"/>
            <w:gridSpan w:val="2"/>
            <w:tcBorders>
              <w:bottom w:val="single" w:color="auto" w:sz="4" w:space="0"/>
            </w:tcBorders>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35" w:hRule="atLeast"/>
        </w:trPr>
        <w:tc>
          <w:tcPr>
            <w:tcW w:w="1134" w:type="dxa"/>
            <w:vMerge w:val="continue"/>
            <w:vAlign w:val="center"/>
          </w:tcPr>
          <w:p>
            <w:pPr>
              <w:jc w:val="center"/>
              <w:rPr>
                <w:rFonts w:ascii="宋体" w:hAnsi="宋体"/>
                <w:color w:val="000000"/>
                <w:szCs w:val="21"/>
              </w:rPr>
            </w:pPr>
          </w:p>
        </w:tc>
        <w:tc>
          <w:tcPr>
            <w:tcW w:w="1418" w:type="dxa"/>
            <w:gridSpan w:val="2"/>
            <w:vAlign w:val="center"/>
          </w:tcPr>
          <w:p>
            <w:pPr>
              <w:jc w:val="center"/>
              <w:rPr>
                <w:rFonts w:ascii="宋体" w:hAnsi="宋体"/>
                <w:color w:val="000000"/>
                <w:szCs w:val="21"/>
              </w:rPr>
            </w:pPr>
            <w:r>
              <w:rPr>
                <w:rFonts w:hint="eastAsia" w:ascii="宋体" w:hAnsi="宋体"/>
                <w:color w:val="000000"/>
                <w:szCs w:val="21"/>
              </w:rPr>
              <w:t>法定代表人</w:t>
            </w:r>
          </w:p>
        </w:tc>
        <w:tc>
          <w:tcPr>
            <w:tcW w:w="1276" w:type="dxa"/>
            <w:vAlign w:val="center"/>
          </w:tcPr>
          <w:p>
            <w:pPr>
              <w:jc w:val="center"/>
              <w:rPr>
                <w:rFonts w:ascii="宋体" w:hAnsi="宋体"/>
                <w:color w:val="000000"/>
                <w:szCs w:val="21"/>
              </w:rPr>
            </w:pPr>
          </w:p>
        </w:tc>
        <w:tc>
          <w:tcPr>
            <w:tcW w:w="1275" w:type="dxa"/>
            <w:tcBorders>
              <w:right w:val="nil"/>
            </w:tcBorders>
            <w:vAlign w:val="center"/>
          </w:tcPr>
          <w:p>
            <w:pPr>
              <w:jc w:val="center"/>
              <w:rPr>
                <w:rFonts w:ascii="宋体" w:hAnsi="宋体"/>
                <w:color w:val="000000"/>
                <w:szCs w:val="21"/>
              </w:rPr>
            </w:pPr>
            <w:r>
              <w:rPr>
                <w:rFonts w:hint="eastAsia" w:ascii="宋体" w:hAnsi="宋体"/>
                <w:color w:val="000000"/>
                <w:szCs w:val="21"/>
              </w:rPr>
              <w:t>身份证号</w:t>
            </w:r>
          </w:p>
        </w:tc>
        <w:tc>
          <w:tcPr>
            <w:tcW w:w="4395" w:type="dxa"/>
            <w:gridSpan w:val="7"/>
            <w:tcBorders>
              <w:right w:val="single" w:color="auto" w:sz="4" w:space="0"/>
            </w:tcBorders>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3" w:hRule="atLeast"/>
        </w:trPr>
        <w:tc>
          <w:tcPr>
            <w:tcW w:w="1134" w:type="dxa"/>
            <w:vMerge w:val="continue"/>
            <w:vAlign w:val="center"/>
          </w:tcPr>
          <w:p>
            <w:pPr>
              <w:jc w:val="center"/>
              <w:rPr>
                <w:rFonts w:ascii="宋体" w:hAnsi="宋体"/>
                <w:color w:val="000000"/>
                <w:szCs w:val="21"/>
              </w:rPr>
            </w:pPr>
          </w:p>
        </w:tc>
        <w:tc>
          <w:tcPr>
            <w:tcW w:w="1418" w:type="dxa"/>
            <w:gridSpan w:val="2"/>
            <w:vAlign w:val="center"/>
          </w:tcPr>
          <w:p>
            <w:pPr>
              <w:jc w:val="center"/>
              <w:rPr>
                <w:rFonts w:ascii="宋体" w:hAnsi="宋体"/>
                <w:color w:val="000000"/>
                <w:szCs w:val="21"/>
              </w:rPr>
            </w:pPr>
            <w:r>
              <w:rPr>
                <w:rFonts w:hint="eastAsia" w:ascii="宋体" w:hAnsi="宋体"/>
                <w:color w:val="000000"/>
                <w:szCs w:val="21"/>
              </w:rPr>
              <w:t>注册资本</w:t>
            </w:r>
          </w:p>
        </w:tc>
        <w:tc>
          <w:tcPr>
            <w:tcW w:w="2551" w:type="dxa"/>
            <w:gridSpan w:val="2"/>
            <w:vAlign w:val="center"/>
          </w:tcPr>
          <w:p>
            <w:pPr>
              <w:jc w:val="right"/>
              <w:rPr>
                <w:rFonts w:ascii="宋体" w:hAnsi="宋体"/>
                <w:color w:val="000000"/>
                <w:szCs w:val="21"/>
              </w:rPr>
            </w:pPr>
            <w:r>
              <w:rPr>
                <w:rFonts w:hint="eastAsia" w:ascii="宋体" w:hAnsi="宋体"/>
                <w:color w:val="000000"/>
                <w:szCs w:val="21"/>
              </w:rPr>
              <w:t>万元</w:t>
            </w:r>
          </w:p>
        </w:tc>
        <w:tc>
          <w:tcPr>
            <w:tcW w:w="1560" w:type="dxa"/>
            <w:gridSpan w:val="2"/>
            <w:vAlign w:val="center"/>
          </w:tcPr>
          <w:p>
            <w:pPr>
              <w:jc w:val="center"/>
              <w:rPr>
                <w:rFonts w:ascii="宋体" w:hAnsi="宋体"/>
                <w:color w:val="000000"/>
                <w:szCs w:val="21"/>
              </w:rPr>
            </w:pPr>
            <w:r>
              <w:rPr>
                <w:rFonts w:hint="eastAsia" w:ascii="宋体" w:hAnsi="宋体"/>
                <w:color w:val="000000"/>
                <w:szCs w:val="21"/>
              </w:rPr>
              <w:t>设立时间</w:t>
            </w:r>
          </w:p>
        </w:tc>
        <w:tc>
          <w:tcPr>
            <w:tcW w:w="2835" w:type="dxa"/>
            <w:gridSpan w:val="5"/>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9" w:hRule="atLeast"/>
        </w:trPr>
        <w:tc>
          <w:tcPr>
            <w:tcW w:w="1134" w:type="dxa"/>
            <w:vMerge w:val="continue"/>
            <w:vAlign w:val="center"/>
          </w:tcPr>
          <w:p>
            <w:pPr>
              <w:jc w:val="center"/>
              <w:rPr>
                <w:rFonts w:ascii="宋体" w:hAnsi="宋体"/>
                <w:color w:val="000000"/>
                <w:szCs w:val="21"/>
              </w:rPr>
            </w:pPr>
          </w:p>
        </w:tc>
        <w:tc>
          <w:tcPr>
            <w:tcW w:w="1418" w:type="dxa"/>
            <w:gridSpan w:val="2"/>
            <w:vAlign w:val="center"/>
          </w:tcPr>
          <w:p>
            <w:pPr>
              <w:jc w:val="center"/>
              <w:rPr>
                <w:rFonts w:ascii="宋体" w:hAnsi="宋体"/>
                <w:color w:val="000000"/>
                <w:szCs w:val="21"/>
              </w:rPr>
            </w:pPr>
            <w:r>
              <w:rPr>
                <w:rFonts w:hint="eastAsia" w:ascii="宋体" w:hAnsi="宋体"/>
                <w:color w:val="000000"/>
                <w:szCs w:val="21"/>
              </w:rPr>
              <w:t>企业资质类型</w:t>
            </w:r>
          </w:p>
        </w:tc>
        <w:tc>
          <w:tcPr>
            <w:tcW w:w="2551" w:type="dxa"/>
            <w:gridSpan w:val="2"/>
            <w:vAlign w:val="center"/>
          </w:tcPr>
          <w:p>
            <w:pPr>
              <w:jc w:val="right"/>
              <w:rPr>
                <w:rFonts w:ascii="宋体" w:hAnsi="宋体"/>
                <w:color w:val="000000"/>
                <w:szCs w:val="21"/>
              </w:rPr>
            </w:pPr>
          </w:p>
        </w:tc>
        <w:tc>
          <w:tcPr>
            <w:tcW w:w="1560" w:type="dxa"/>
            <w:gridSpan w:val="2"/>
            <w:vAlign w:val="center"/>
          </w:tcPr>
          <w:p>
            <w:pPr>
              <w:jc w:val="center"/>
              <w:rPr>
                <w:rFonts w:ascii="宋体" w:hAnsi="宋体"/>
                <w:color w:val="000000"/>
                <w:szCs w:val="21"/>
              </w:rPr>
            </w:pPr>
            <w:r>
              <w:rPr>
                <w:rFonts w:hint="eastAsia" w:ascii="宋体" w:hAnsi="宋体"/>
                <w:color w:val="000000"/>
                <w:szCs w:val="21"/>
              </w:rPr>
              <w:t>资质等级</w:t>
            </w:r>
          </w:p>
        </w:tc>
        <w:tc>
          <w:tcPr>
            <w:tcW w:w="2835" w:type="dxa"/>
            <w:gridSpan w:val="5"/>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5" w:hRule="atLeast"/>
        </w:trPr>
        <w:tc>
          <w:tcPr>
            <w:tcW w:w="1134" w:type="dxa"/>
            <w:vMerge w:val="continue"/>
            <w:vAlign w:val="center"/>
          </w:tcPr>
          <w:p>
            <w:pPr>
              <w:jc w:val="center"/>
              <w:rPr>
                <w:rFonts w:ascii="宋体" w:hAnsi="宋体"/>
                <w:color w:val="000000"/>
                <w:szCs w:val="21"/>
              </w:rPr>
            </w:pPr>
          </w:p>
        </w:tc>
        <w:tc>
          <w:tcPr>
            <w:tcW w:w="709" w:type="dxa"/>
            <w:vMerge w:val="restart"/>
            <w:vAlign w:val="center"/>
          </w:tcPr>
          <w:p>
            <w:pPr>
              <w:jc w:val="center"/>
              <w:rPr>
                <w:rFonts w:ascii="宋体" w:hAnsi="宋体"/>
                <w:color w:val="000000"/>
                <w:szCs w:val="21"/>
              </w:rPr>
            </w:pPr>
            <w:r>
              <w:rPr>
                <w:rFonts w:hint="eastAsia" w:ascii="宋体" w:hAnsi="宋体"/>
                <w:color w:val="000000"/>
                <w:szCs w:val="21"/>
              </w:rPr>
              <w:t>企业联系人详细信息</w:t>
            </w:r>
          </w:p>
        </w:tc>
        <w:tc>
          <w:tcPr>
            <w:tcW w:w="709" w:type="dxa"/>
            <w:vAlign w:val="center"/>
          </w:tcPr>
          <w:p>
            <w:pPr>
              <w:rPr>
                <w:rFonts w:ascii="宋体" w:hAnsi="宋体"/>
                <w:color w:val="000000"/>
                <w:szCs w:val="21"/>
              </w:rPr>
            </w:pPr>
            <w:r>
              <w:rPr>
                <w:rFonts w:hint="eastAsia" w:ascii="宋体" w:hAnsi="宋体"/>
                <w:color w:val="000000"/>
                <w:szCs w:val="21"/>
              </w:rPr>
              <w:t>姓名</w:t>
            </w:r>
          </w:p>
        </w:tc>
        <w:tc>
          <w:tcPr>
            <w:tcW w:w="1276" w:type="dxa"/>
            <w:vAlign w:val="center"/>
          </w:tcPr>
          <w:p>
            <w:pPr>
              <w:jc w:val="center"/>
              <w:rPr>
                <w:rFonts w:ascii="宋体" w:hAnsi="宋体"/>
                <w:color w:val="000000"/>
                <w:szCs w:val="21"/>
              </w:rPr>
            </w:pPr>
          </w:p>
        </w:tc>
        <w:tc>
          <w:tcPr>
            <w:tcW w:w="1275" w:type="dxa"/>
            <w:vMerge w:val="restart"/>
            <w:vAlign w:val="center"/>
          </w:tcPr>
          <w:p>
            <w:pPr>
              <w:jc w:val="center"/>
              <w:rPr>
                <w:rFonts w:ascii="宋体" w:hAnsi="宋体"/>
                <w:color w:val="000000"/>
                <w:szCs w:val="21"/>
              </w:rPr>
            </w:pPr>
            <w:r>
              <w:rPr>
                <w:rFonts w:hint="eastAsia" w:ascii="宋体" w:hAnsi="宋体"/>
                <w:color w:val="000000"/>
                <w:szCs w:val="21"/>
              </w:rPr>
              <w:t>联系人电话</w:t>
            </w:r>
          </w:p>
        </w:tc>
        <w:tc>
          <w:tcPr>
            <w:tcW w:w="2127" w:type="dxa"/>
            <w:gridSpan w:val="3"/>
            <w:vAlign w:val="center"/>
          </w:tcPr>
          <w:p>
            <w:pPr>
              <w:jc w:val="center"/>
              <w:rPr>
                <w:rFonts w:ascii="宋体" w:hAnsi="宋体"/>
                <w:color w:val="000000"/>
                <w:szCs w:val="21"/>
              </w:rPr>
            </w:pPr>
            <w:r>
              <w:rPr>
                <w:rFonts w:hint="eastAsia" w:ascii="宋体" w:hAnsi="宋体"/>
                <w:color w:val="000000"/>
                <w:szCs w:val="21"/>
              </w:rPr>
              <w:t>座机（加区号）</w:t>
            </w:r>
          </w:p>
        </w:tc>
        <w:tc>
          <w:tcPr>
            <w:tcW w:w="2268" w:type="dxa"/>
            <w:gridSpan w:val="4"/>
            <w:vAlign w:val="center"/>
          </w:tcPr>
          <w:p>
            <w:pPr>
              <w:jc w:val="center"/>
              <w:rPr>
                <w:rFonts w:ascii="宋体" w:hAnsi="宋体"/>
                <w:color w:val="000000"/>
                <w:szCs w:val="21"/>
              </w:rPr>
            </w:pPr>
            <w:r>
              <w:rPr>
                <w:rFonts w:hint="eastAsia" w:ascii="宋体" w:hAnsi="宋体"/>
                <w:color w:val="000000"/>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55" w:hRule="atLeast"/>
        </w:trPr>
        <w:tc>
          <w:tcPr>
            <w:tcW w:w="1134" w:type="dxa"/>
            <w:vMerge w:val="continue"/>
            <w:vAlign w:val="center"/>
          </w:tcPr>
          <w:p>
            <w:pPr>
              <w:jc w:val="center"/>
              <w:rPr>
                <w:rFonts w:ascii="宋体" w:hAnsi="宋体"/>
                <w:color w:val="000000"/>
                <w:szCs w:val="21"/>
              </w:rPr>
            </w:pPr>
          </w:p>
        </w:tc>
        <w:tc>
          <w:tcPr>
            <w:tcW w:w="709" w:type="dxa"/>
            <w:vMerge w:val="continue"/>
            <w:vAlign w:val="center"/>
          </w:tcPr>
          <w:p>
            <w:pPr>
              <w:jc w:val="center"/>
              <w:rPr>
                <w:rFonts w:ascii="宋体" w:hAnsi="宋体"/>
                <w:color w:val="000000"/>
                <w:szCs w:val="21"/>
              </w:rPr>
            </w:pPr>
          </w:p>
        </w:tc>
        <w:tc>
          <w:tcPr>
            <w:tcW w:w="709" w:type="dxa"/>
            <w:vMerge w:val="restart"/>
            <w:vAlign w:val="center"/>
          </w:tcPr>
          <w:p>
            <w:pPr>
              <w:jc w:val="center"/>
              <w:rPr>
                <w:rFonts w:ascii="宋体" w:hAnsi="宋体"/>
                <w:color w:val="000000"/>
                <w:szCs w:val="21"/>
              </w:rPr>
            </w:pPr>
            <w:r>
              <w:rPr>
                <w:rFonts w:hint="eastAsia" w:ascii="宋体" w:hAnsi="宋体"/>
                <w:color w:val="000000"/>
                <w:szCs w:val="21"/>
              </w:rPr>
              <w:t>职务</w:t>
            </w:r>
          </w:p>
        </w:tc>
        <w:tc>
          <w:tcPr>
            <w:tcW w:w="1276" w:type="dxa"/>
            <w:vMerge w:val="restart"/>
            <w:vAlign w:val="center"/>
          </w:tcPr>
          <w:p>
            <w:pPr>
              <w:jc w:val="center"/>
              <w:rPr>
                <w:rFonts w:ascii="宋体" w:hAnsi="宋体"/>
                <w:color w:val="000000"/>
                <w:szCs w:val="21"/>
              </w:rPr>
            </w:pPr>
          </w:p>
        </w:tc>
        <w:tc>
          <w:tcPr>
            <w:tcW w:w="1275" w:type="dxa"/>
            <w:vMerge w:val="continue"/>
            <w:vAlign w:val="center"/>
          </w:tcPr>
          <w:p>
            <w:pPr>
              <w:jc w:val="center"/>
              <w:rPr>
                <w:rFonts w:ascii="宋体" w:hAnsi="宋体"/>
                <w:color w:val="000000"/>
                <w:szCs w:val="21"/>
              </w:rPr>
            </w:pPr>
          </w:p>
        </w:tc>
        <w:tc>
          <w:tcPr>
            <w:tcW w:w="2127" w:type="dxa"/>
            <w:gridSpan w:val="3"/>
            <w:vAlign w:val="center"/>
          </w:tcPr>
          <w:p>
            <w:pPr>
              <w:ind w:firstLine="525" w:firstLineChars="250"/>
              <w:rPr>
                <w:rFonts w:ascii="宋体" w:hAnsi="宋体"/>
                <w:color w:val="000000"/>
                <w:szCs w:val="21"/>
              </w:rPr>
            </w:pPr>
            <w:r>
              <w:rPr>
                <w:rFonts w:hint="eastAsia" w:ascii="宋体" w:hAnsi="宋体"/>
                <w:color w:val="000000"/>
                <w:szCs w:val="21"/>
              </w:rPr>
              <w:t>-</w:t>
            </w:r>
          </w:p>
        </w:tc>
        <w:tc>
          <w:tcPr>
            <w:tcW w:w="2268" w:type="dxa"/>
            <w:gridSpan w:val="4"/>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0" w:hRule="atLeast"/>
        </w:trPr>
        <w:tc>
          <w:tcPr>
            <w:tcW w:w="1134" w:type="dxa"/>
            <w:vMerge w:val="continue"/>
            <w:vAlign w:val="center"/>
          </w:tcPr>
          <w:p>
            <w:pPr>
              <w:jc w:val="center"/>
              <w:rPr>
                <w:rFonts w:ascii="宋体" w:hAnsi="宋体"/>
                <w:color w:val="000000"/>
                <w:szCs w:val="21"/>
              </w:rPr>
            </w:pPr>
          </w:p>
        </w:tc>
        <w:tc>
          <w:tcPr>
            <w:tcW w:w="709" w:type="dxa"/>
            <w:vMerge w:val="continue"/>
            <w:vAlign w:val="center"/>
          </w:tcPr>
          <w:p>
            <w:pPr>
              <w:jc w:val="center"/>
              <w:rPr>
                <w:rFonts w:ascii="宋体" w:hAnsi="宋体"/>
                <w:color w:val="000000"/>
                <w:szCs w:val="21"/>
              </w:rPr>
            </w:pPr>
          </w:p>
        </w:tc>
        <w:tc>
          <w:tcPr>
            <w:tcW w:w="709" w:type="dxa"/>
            <w:vMerge w:val="continue"/>
            <w:vAlign w:val="center"/>
          </w:tcPr>
          <w:p>
            <w:pPr>
              <w:jc w:val="center"/>
              <w:rPr>
                <w:rFonts w:ascii="宋体" w:hAnsi="宋体"/>
                <w:color w:val="000000"/>
                <w:szCs w:val="21"/>
              </w:rPr>
            </w:pPr>
          </w:p>
        </w:tc>
        <w:tc>
          <w:tcPr>
            <w:tcW w:w="1276" w:type="dxa"/>
            <w:vMerge w:val="continue"/>
            <w:vAlign w:val="center"/>
          </w:tcPr>
          <w:p>
            <w:pPr>
              <w:jc w:val="right"/>
              <w:rPr>
                <w:rFonts w:ascii="宋体" w:hAnsi="宋体"/>
                <w:color w:val="000000"/>
                <w:szCs w:val="21"/>
              </w:rPr>
            </w:pPr>
          </w:p>
        </w:tc>
        <w:tc>
          <w:tcPr>
            <w:tcW w:w="1275" w:type="dxa"/>
            <w:vAlign w:val="center"/>
          </w:tcPr>
          <w:p>
            <w:pPr>
              <w:jc w:val="center"/>
              <w:rPr>
                <w:rFonts w:ascii="宋体" w:hAnsi="宋体"/>
                <w:color w:val="000000"/>
                <w:szCs w:val="21"/>
              </w:rPr>
            </w:pPr>
            <w:r>
              <w:rPr>
                <w:rFonts w:hint="eastAsia" w:ascii="宋体" w:hAnsi="宋体"/>
                <w:color w:val="000000"/>
                <w:szCs w:val="21"/>
              </w:rPr>
              <w:t>联系人邮箱或QQ号码</w:t>
            </w:r>
          </w:p>
        </w:tc>
        <w:tc>
          <w:tcPr>
            <w:tcW w:w="4395" w:type="dxa"/>
            <w:gridSpan w:val="7"/>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79" w:hRule="atLeast"/>
        </w:trPr>
        <w:tc>
          <w:tcPr>
            <w:tcW w:w="1134" w:type="dxa"/>
            <w:vMerge w:val="continue"/>
            <w:vAlign w:val="center"/>
          </w:tcPr>
          <w:p>
            <w:pPr>
              <w:jc w:val="center"/>
              <w:rPr>
                <w:rFonts w:ascii="宋体" w:hAnsi="宋体"/>
                <w:color w:val="000000"/>
                <w:szCs w:val="21"/>
              </w:rPr>
            </w:pPr>
          </w:p>
        </w:tc>
        <w:tc>
          <w:tcPr>
            <w:tcW w:w="709" w:type="dxa"/>
            <w:vMerge w:val="restart"/>
            <w:vAlign w:val="center"/>
          </w:tcPr>
          <w:p>
            <w:pPr>
              <w:jc w:val="center"/>
              <w:rPr>
                <w:rFonts w:ascii="宋体" w:hAnsi="宋体"/>
                <w:color w:val="000000"/>
                <w:szCs w:val="21"/>
              </w:rPr>
            </w:pPr>
            <w:r>
              <w:rPr>
                <w:rFonts w:hint="eastAsia" w:ascii="宋体" w:hAnsi="宋体"/>
                <w:color w:val="000000"/>
                <w:szCs w:val="21"/>
              </w:rPr>
              <w:t>企业负责人详细信息</w:t>
            </w:r>
          </w:p>
        </w:tc>
        <w:tc>
          <w:tcPr>
            <w:tcW w:w="709" w:type="dxa"/>
            <w:vAlign w:val="center"/>
          </w:tcPr>
          <w:p>
            <w:pPr>
              <w:jc w:val="center"/>
              <w:rPr>
                <w:rFonts w:ascii="宋体" w:hAnsi="宋体"/>
                <w:color w:val="000000"/>
                <w:szCs w:val="21"/>
              </w:rPr>
            </w:pPr>
            <w:r>
              <w:rPr>
                <w:rFonts w:hint="eastAsia" w:ascii="宋体" w:hAnsi="宋体"/>
                <w:color w:val="000000"/>
                <w:szCs w:val="21"/>
              </w:rPr>
              <w:t>姓名</w:t>
            </w:r>
          </w:p>
        </w:tc>
        <w:tc>
          <w:tcPr>
            <w:tcW w:w="1276" w:type="dxa"/>
            <w:vAlign w:val="center"/>
          </w:tcPr>
          <w:p>
            <w:pPr>
              <w:jc w:val="right"/>
              <w:rPr>
                <w:rFonts w:ascii="宋体" w:hAnsi="宋体"/>
                <w:color w:val="000000"/>
                <w:szCs w:val="21"/>
              </w:rPr>
            </w:pPr>
          </w:p>
        </w:tc>
        <w:tc>
          <w:tcPr>
            <w:tcW w:w="1275" w:type="dxa"/>
            <w:vMerge w:val="restart"/>
            <w:vAlign w:val="center"/>
          </w:tcPr>
          <w:p>
            <w:pPr>
              <w:jc w:val="center"/>
              <w:rPr>
                <w:rFonts w:ascii="宋体" w:hAnsi="宋体"/>
                <w:color w:val="000000"/>
                <w:szCs w:val="21"/>
              </w:rPr>
            </w:pPr>
            <w:r>
              <w:rPr>
                <w:rFonts w:hint="eastAsia" w:ascii="宋体" w:hAnsi="宋体"/>
                <w:color w:val="000000"/>
                <w:szCs w:val="21"/>
              </w:rPr>
              <w:t>负责人电话</w:t>
            </w:r>
          </w:p>
        </w:tc>
        <w:tc>
          <w:tcPr>
            <w:tcW w:w="2127" w:type="dxa"/>
            <w:gridSpan w:val="3"/>
            <w:vAlign w:val="center"/>
          </w:tcPr>
          <w:p>
            <w:pPr>
              <w:jc w:val="center"/>
              <w:rPr>
                <w:rFonts w:ascii="宋体" w:hAnsi="宋体"/>
                <w:color w:val="000000"/>
                <w:szCs w:val="21"/>
              </w:rPr>
            </w:pPr>
            <w:r>
              <w:rPr>
                <w:rFonts w:hint="eastAsia" w:ascii="宋体" w:hAnsi="宋体"/>
                <w:color w:val="000000"/>
                <w:szCs w:val="21"/>
              </w:rPr>
              <w:t>座机（加区号）</w:t>
            </w:r>
          </w:p>
        </w:tc>
        <w:tc>
          <w:tcPr>
            <w:tcW w:w="2268" w:type="dxa"/>
            <w:gridSpan w:val="4"/>
            <w:vAlign w:val="center"/>
          </w:tcPr>
          <w:p>
            <w:pPr>
              <w:jc w:val="center"/>
              <w:rPr>
                <w:rFonts w:ascii="宋体" w:hAnsi="宋体"/>
                <w:color w:val="000000"/>
                <w:szCs w:val="21"/>
              </w:rPr>
            </w:pPr>
            <w:r>
              <w:rPr>
                <w:rFonts w:hint="eastAsia" w:ascii="宋体" w:hAnsi="宋体"/>
                <w:color w:val="000000"/>
                <w:szCs w:val="21"/>
              </w:rPr>
              <w:t>手机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2" w:hRule="atLeast"/>
        </w:trPr>
        <w:tc>
          <w:tcPr>
            <w:tcW w:w="1134" w:type="dxa"/>
            <w:vMerge w:val="continue"/>
            <w:vAlign w:val="center"/>
          </w:tcPr>
          <w:p>
            <w:pPr>
              <w:jc w:val="center"/>
              <w:rPr>
                <w:rFonts w:ascii="宋体" w:hAnsi="宋体"/>
                <w:color w:val="000000"/>
                <w:szCs w:val="21"/>
              </w:rPr>
            </w:pPr>
          </w:p>
        </w:tc>
        <w:tc>
          <w:tcPr>
            <w:tcW w:w="709" w:type="dxa"/>
            <w:vMerge w:val="continue"/>
            <w:vAlign w:val="center"/>
          </w:tcPr>
          <w:p>
            <w:pPr>
              <w:jc w:val="center"/>
              <w:rPr>
                <w:rFonts w:ascii="宋体" w:hAnsi="宋体"/>
                <w:color w:val="000000"/>
                <w:szCs w:val="21"/>
              </w:rPr>
            </w:pPr>
          </w:p>
        </w:tc>
        <w:tc>
          <w:tcPr>
            <w:tcW w:w="709" w:type="dxa"/>
            <w:vAlign w:val="center"/>
          </w:tcPr>
          <w:p>
            <w:pPr>
              <w:jc w:val="center"/>
              <w:rPr>
                <w:rFonts w:ascii="宋体" w:hAnsi="宋体"/>
                <w:color w:val="000000"/>
                <w:szCs w:val="21"/>
              </w:rPr>
            </w:pPr>
            <w:r>
              <w:rPr>
                <w:rFonts w:hint="eastAsia" w:ascii="宋体" w:hAnsi="宋体"/>
                <w:color w:val="000000"/>
                <w:szCs w:val="21"/>
              </w:rPr>
              <w:t>职务</w:t>
            </w:r>
          </w:p>
        </w:tc>
        <w:tc>
          <w:tcPr>
            <w:tcW w:w="1276" w:type="dxa"/>
            <w:vAlign w:val="center"/>
          </w:tcPr>
          <w:p>
            <w:pPr>
              <w:jc w:val="right"/>
              <w:rPr>
                <w:rFonts w:ascii="宋体" w:hAnsi="宋体"/>
                <w:color w:val="000000"/>
                <w:szCs w:val="21"/>
              </w:rPr>
            </w:pPr>
          </w:p>
        </w:tc>
        <w:tc>
          <w:tcPr>
            <w:tcW w:w="1275" w:type="dxa"/>
            <w:vMerge w:val="continue"/>
            <w:vAlign w:val="center"/>
          </w:tcPr>
          <w:p>
            <w:pPr>
              <w:jc w:val="center"/>
              <w:rPr>
                <w:rFonts w:ascii="宋体" w:hAnsi="宋体"/>
                <w:color w:val="000000"/>
                <w:szCs w:val="21"/>
              </w:rPr>
            </w:pPr>
          </w:p>
        </w:tc>
        <w:tc>
          <w:tcPr>
            <w:tcW w:w="2127" w:type="dxa"/>
            <w:gridSpan w:val="3"/>
            <w:vAlign w:val="center"/>
          </w:tcPr>
          <w:p>
            <w:pPr>
              <w:ind w:firstLine="525" w:firstLineChars="250"/>
              <w:rPr>
                <w:rFonts w:ascii="宋体" w:hAnsi="宋体"/>
                <w:color w:val="000000"/>
                <w:szCs w:val="21"/>
              </w:rPr>
            </w:pPr>
          </w:p>
        </w:tc>
        <w:tc>
          <w:tcPr>
            <w:tcW w:w="2268" w:type="dxa"/>
            <w:gridSpan w:val="4"/>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56" w:hRule="atLeast"/>
        </w:trPr>
        <w:tc>
          <w:tcPr>
            <w:tcW w:w="1134" w:type="dxa"/>
            <w:vAlign w:val="center"/>
          </w:tcPr>
          <w:p>
            <w:pPr>
              <w:jc w:val="center"/>
              <w:rPr>
                <w:rFonts w:ascii="宋体" w:hAnsi="宋体"/>
                <w:color w:val="000000"/>
                <w:szCs w:val="21"/>
              </w:rPr>
            </w:pPr>
            <w:r>
              <w:rPr>
                <w:rFonts w:hint="eastAsia" w:ascii="宋体" w:hAnsi="宋体"/>
                <w:color w:val="000000"/>
                <w:szCs w:val="21"/>
              </w:rPr>
              <w:t>一级指标</w:t>
            </w:r>
          </w:p>
        </w:tc>
        <w:tc>
          <w:tcPr>
            <w:tcW w:w="1418" w:type="dxa"/>
            <w:gridSpan w:val="2"/>
            <w:vAlign w:val="center"/>
          </w:tcPr>
          <w:p>
            <w:pPr>
              <w:jc w:val="center"/>
              <w:rPr>
                <w:rFonts w:ascii="宋体" w:hAnsi="宋体"/>
                <w:color w:val="000000"/>
                <w:szCs w:val="21"/>
              </w:rPr>
            </w:pPr>
            <w:r>
              <w:rPr>
                <w:rFonts w:hint="eastAsia" w:ascii="宋体" w:hAnsi="宋体"/>
                <w:color w:val="000000"/>
                <w:szCs w:val="21"/>
              </w:rPr>
              <w:t>二级指标</w:t>
            </w:r>
          </w:p>
        </w:tc>
        <w:tc>
          <w:tcPr>
            <w:tcW w:w="2551" w:type="dxa"/>
            <w:gridSpan w:val="2"/>
            <w:vAlign w:val="center"/>
          </w:tcPr>
          <w:p>
            <w:pPr>
              <w:spacing w:line="220" w:lineRule="exact"/>
              <w:rPr>
                <w:rFonts w:ascii="宋体" w:hAnsi="宋体"/>
                <w:color w:val="000000"/>
                <w:szCs w:val="21"/>
              </w:rPr>
            </w:pPr>
            <w:r>
              <w:rPr>
                <w:rFonts w:hint="eastAsia" w:ascii="宋体" w:hAnsi="宋体"/>
                <w:color w:val="000000"/>
                <w:szCs w:val="21"/>
              </w:rPr>
              <w:t>三级指标</w:t>
            </w:r>
          </w:p>
        </w:tc>
        <w:tc>
          <w:tcPr>
            <w:tcW w:w="1276" w:type="dxa"/>
            <w:vAlign w:val="center"/>
          </w:tcPr>
          <w:p>
            <w:pPr>
              <w:spacing w:line="240" w:lineRule="exact"/>
              <w:jc w:val="center"/>
              <w:rPr>
                <w:rFonts w:ascii="宋体" w:hAnsi="宋体"/>
                <w:color w:val="000000"/>
                <w:szCs w:val="21"/>
              </w:rPr>
            </w:pPr>
            <w:r>
              <w:rPr>
                <w:rFonts w:hint="eastAsia" w:ascii="宋体" w:hAnsi="宋体"/>
                <w:color w:val="000000"/>
                <w:szCs w:val="21"/>
              </w:rPr>
              <w:t>2014年</w:t>
            </w:r>
          </w:p>
          <w:p>
            <w:pPr>
              <w:jc w:val="center"/>
              <w:rPr>
                <w:rFonts w:ascii="宋体" w:hAnsi="宋体"/>
                <w:color w:val="000000"/>
                <w:szCs w:val="21"/>
              </w:rPr>
            </w:pPr>
          </w:p>
        </w:tc>
        <w:tc>
          <w:tcPr>
            <w:tcW w:w="992" w:type="dxa"/>
            <w:gridSpan w:val="3"/>
            <w:vAlign w:val="center"/>
          </w:tcPr>
          <w:p>
            <w:pPr>
              <w:jc w:val="center"/>
              <w:rPr>
                <w:rFonts w:ascii="宋体" w:hAnsi="宋体"/>
                <w:color w:val="000000"/>
                <w:szCs w:val="21"/>
              </w:rPr>
            </w:pPr>
            <w:r>
              <w:rPr>
                <w:rFonts w:hint="eastAsia" w:ascii="宋体" w:hAnsi="宋体"/>
                <w:color w:val="000000"/>
                <w:szCs w:val="21"/>
              </w:rPr>
              <w:t>2015年</w:t>
            </w:r>
          </w:p>
          <w:p>
            <w:pPr>
              <w:jc w:val="center"/>
              <w:rPr>
                <w:rFonts w:ascii="宋体" w:hAnsi="宋体"/>
                <w:color w:val="000000"/>
                <w:szCs w:val="21"/>
              </w:rPr>
            </w:pPr>
          </w:p>
        </w:tc>
        <w:tc>
          <w:tcPr>
            <w:tcW w:w="993" w:type="dxa"/>
            <w:gridSpan w:val="2"/>
            <w:vAlign w:val="center"/>
          </w:tcPr>
          <w:p>
            <w:pPr>
              <w:jc w:val="center"/>
              <w:rPr>
                <w:rFonts w:ascii="宋体" w:hAnsi="宋体"/>
                <w:color w:val="000000"/>
                <w:szCs w:val="21"/>
              </w:rPr>
            </w:pPr>
            <w:r>
              <w:rPr>
                <w:rFonts w:hint="eastAsia" w:ascii="宋体" w:hAnsi="宋体"/>
                <w:color w:val="000000"/>
                <w:szCs w:val="21"/>
              </w:rPr>
              <w:t>2016年</w:t>
            </w:r>
          </w:p>
          <w:p>
            <w:pPr>
              <w:jc w:val="center"/>
              <w:rPr>
                <w:rFonts w:ascii="宋体" w:hAnsi="宋体"/>
                <w:color w:val="000000"/>
                <w:szCs w:val="21"/>
              </w:rPr>
            </w:pPr>
          </w:p>
        </w:tc>
        <w:tc>
          <w:tcPr>
            <w:tcW w:w="1134" w:type="dxa"/>
            <w:vAlign w:val="center"/>
          </w:tcPr>
          <w:p>
            <w:pPr>
              <w:jc w:val="center"/>
              <w:rPr>
                <w:rFonts w:ascii="宋体" w:hAnsi="宋体"/>
                <w:color w:val="000000"/>
                <w:szCs w:val="21"/>
              </w:rPr>
            </w:pPr>
            <w:r>
              <w:rPr>
                <w:rFonts w:hint="eastAsia" w:ascii="宋体" w:hAnsi="宋体"/>
                <w:color w:val="000000"/>
                <w:szCs w:val="21"/>
              </w:rPr>
              <w:t>平均值/总数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1134" w:type="dxa"/>
            <w:vMerge w:val="restart"/>
            <w:vAlign w:val="center"/>
          </w:tcPr>
          <w:p>
            <w:pPr>
              <w:jc w:val="center"/>
              <w:rPr>
                <w:rFonts w:ascii="宋体" w:hAnsi="宋体"/>
                <w:color w:val="000000"/>
                <w:szCs w:val="21"/>
              </w:rPr>
            </w:pPr>
            <w:r>
              <w:rPr>
                <w:rFonts w:hint="eastAsia" w:ascii="宋体" w:hAnsi="宋体"/>
                <w:color w:val="000000"/>
                <w:szCs w:val="21"/>
              </w:rPr>
              <w:t>综合实力</w:t>
            </w:r>
          </w:p>
          <w:p>
            <w:pPr>
              <w:jc w:val="center"/>
              <w:rPr>
                <w:rFonts w:ascii="宋体" w:hAnsi="宋体"/>
                <w:color w:val="000000"/>
                <w:szCs w:val="21"/>
              </w:rPr>
            </w:pPr>
            <w:r>
              <w:rPr>
                <w:rFonts w:hint="eastAsia" w:ascii="宋体" w:hAnsi="宋体"/>
                <w:color w:val="000000"/>
                <w:szCs w:val="21"/>
              </w:rPr>
              <w:t>CS</w:t>
            </w:r>
          </w:p>
          <w:p>
            <w:pPr>
              <w:jc w:val="center"/>
              <w:rPr>
                <w:rFonts w:ascii="宋体" w:hAnsi="宋体"/>
                <w:color w:val="000000"/>
                <w:szCs w:val="21"/>
              </w:rPr>
            </w:pPr>
          </w:p>
          <w:p>
            <w:pPr>
              <w:jc w:val="center"/>
              <w:rPr>
                <w:rFonts w:ascii="宋体" w:hAnsi="宋体"/>
                <w:color w:val="000000"/>
                <w:szCs w:val="21"/>
              </w:rPr>
            </w:pPr>
          </w:p>
        </w:tc>
        <w:tc>
          <w:tcPr>
            <w:tcW w:w="1418" w:type="dxa"/>
            <w:gridSpan w:val="2"/>
            <w:vMerge w:val="restart"/>
            <w:vAlign w:val="center"/>
          </w:tcPr>
          <w:p>
            <w:pPr>
              <w:jc w:val="center"/>
              <w:rPr>
                <w:rFonts w:ascii="宋体" w:hAnsi="宋体"/>
                <w:color w:val="000000"/>
                <w:szCs w:val="21"/>
              </w:rPr>
            </w:pPr>
            <w:r>
              <w:rPr>
                <w:rFonts w:hint="eastAsia" w:ascii="宋体" w:hAnsi="宋体"/>
                <w:color w:val="000000"/>
                <w:szCs w:val="21"/>
              </w:rPr>
              <w:t>经营规模（万元）</w:t>
            </w:r>
          </w:p>
          <w:p>
            <w:pPr>
              <w:jc w:val="center"/>
              <w:rPr>
                <w:rFonts w:ascii="宋体" w:hAnsi="宋体"/>
                <w:color w:val="000000"/>
                <w:szCs w:val="21"/>
              </w:rPr>
            </w:pPr>
            <w:r>
              <w:rPr>
                <w:rFonts w:hint="eastAsia" w:ascii="宋体" w:hAnsi="宋体"/>
                <w:color w:val="000000"/>
                <w:szCs w:val="21"/>
              </w:rPr>
              <w:t>A</w:t>
            </w:r>
          </w:p>
        </w:tc>
        <w:tc>
          <w:tcPr>
            <w:tcW w:w="2551" w:type="dxa"/>
            <w:gridSpan w:val="2"/>
            <w:vAlign w:val="center"/>
          </w:tcPr>
          <w:p>
            <w:pPr>
              <w:spacing w:line="220" w:lineRule="exact"/>
              <w:jc w:val="center"/>
              <w:rPr>
                <w:rFonts w:ascii="宋体" w:hAnsi="宋体"/>
                <w:color w:val="000000"/>
                <w:szCs w:val="21"/>
              </w:rPr>
            </w:pPr>
            <w:r>
              <w:rPr>
                <w:rFonts w:hint="eastAsia" w:ascii="宋体" w:hAnsi="宋体"/>
                <w:color w:val="000000"/>
                <w:szCs w:val="21"/>
              </w:rPr>
              <w:t>全年营业收入A1</w:t>
            </w:r>
          </w:p>
        </w:tc>
        <w:tc>
          <w:tcPr>
            <w:tcW w:w="1276" w:type="dxa"/>
            <w:vAlign w:val="center"/>
          </w:tcPr>
          <w:p>
            <w:pPr>
              <w:spacing w:line="240" w:lineRule="exact"/>
              <w:jc w:val="center"/>
              <w:rPr>
                <w:rFonts w:ascii="宋体" w:hAnsi="宋体"/>
                <w:color w:val="000000"/>
                <w:szCs w:val="21"/>
              </w:rPr>
            </w:pPr>
          </w:p>
        </w:tc>
        <w:tc>
          <w:tcPr>
            <w:tcW w:w="992" w:type="dxa"/>
            <w:gridSpan w:val="3"/>
            <w:vAlign w:val="center"/>
          </w:tcPr>
          <w:p>
            <w:pPr>
              <w:spacing w:line="240" w:lineRule="exact"/>
              <w:jc w:val="center"/>
              <w:rPr>
                <w:rFonts w:ascii="宋体" w:hAnsi="宋体"/>
                <w:color w:val="000000"/>
                <w:szCs w:val="21"/>
              </w:rPr>
            </w:pPr>
          </w:p>
        </w:tc>
        <w:tc>
          <w:tcPr>
            <w:tcW w:w="993" w:type="dxa"/>
            <w:gridSpan w:val="2"/>
            <w:vAlign w:val="center"/>
          </w:tcPr>
          <w:p>
            <w:pPr>
              <w:spacing w:line="240" w:lineRule="exact"/>
              <w:jc w:val="center"/>
              <w:rPr>
                <w:rFonts w:ascii="宋体" w:hAnsi="宋体"/>
                <w:color w:val="000000"/>
                <w:szCs w:val="21"/>
              </w:rPr>
            </w:pPr>
          </w:p>
        </w:tc>
        <w:tc>
          <w:tcPr>
            <w:tcW w:w="1134" w:type="dxa"/>
            <w:vAlign w:val="center"/>
          </w:tcPr>
          <w:p>
            <w:pPr>
              <w:spacing w:line="24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49" w:hRule="atLeast"/>
        </w:trPr>
        <w:tc>
          <w:tcPr>
            <w:tcW w:w="1134" w:type="dxa"/>
            <w:vMerge w:val="continue"/>
            <w:vAlign w:val="center"/>
          </w:tcPr>
          <w:p>
            <w:pPr>
              <w:jc w:val="center"/>
              <w:rPr>
                <w:rFonts w:ascii="宋体" w:hAnsi="宋体"/>
                <w:color w:val="000000"/>
                <w:szCs w:val="21"/>
              </w:rPr>
            </w:pPr>
          </w:p>
        </w:tc>
        <w:tc>
          <w:tcPr>
            <w:tcW w:w="1418" w:type="dxa"/>
            <w:gridSpan w:val="2"/>
            <w:vMerge w:val="continue"/>
            <w:vAlign w:val="center"/>
          </w:tcPr>
          <w:p>
            <w:pPr>
              <w:jc w:val="center"/>
              <w:rPr>
                <w:rFonts w:ascii="宋体" w:hAnsi="宋体"/>
                <w:color w:val="000000"/>
                <w:szCs w:val="21"/>
              </w:rPr>
            </w:pPr>
          </w:p>
        </w:tc>
        <w:tc>
          <w:tcPr>
            <w:tcW w:w="2551" w:type="dxa"/>
            <w:gridSpan w:val="2"/>
            <w:vAlign w:val="center"/>
          </w:tcPr>
          <w:p>
            <w:pPr>
              <w:jc w:val="center"/>
              <w:rPr>
                <w:rFonts w:ascii="宋体" w:hAnsi="宋体"/>
                <w:color w:val="000000"/>
                <w:szCs w:val="21"/>
              </w:rPr>
            </w:pPr>
            <w:r>
              <w:rPr>
                <w:rFonts w:hint="eastAsia" w:ascii="宋体" w:hAnsi="宋体"/>
                <w:color w:val="000000"/>
                <w:szCs w:val="21"/>
              </w:rPr>
              <w:t>施工劳务收入A2</w:t>
            </w:r>
          </w:p>
        </w:tc>
        <w:tc>
          <w:tcPr>
            <w:tcW w:w="1276" w:type="dxa"/>
            <w:vAlign w:val="center"/>
          </w:tcPr>
          <w:p>
            <w:pPr>
              <w:jc w:val="center"/>
              <w:rPr>
                <w:rFonts w:ascii="宋体" w:hAnsi="宋体"/>
                <w:color w:val="000000"/>
                <w:szCs w:val="21"/>
              </w:rPr>
            </w:pPr>
          </w:p>
        </w:tc>
        <w:tc>
          <w:tcPr>
            <w:tcW w:w="992" w:type="dxa"/>
            <w:gridSpan w:val="3"/>
            <w:vAlign w:val="center"/>
          </w:tcPr>
          <w:p>
            <w:pPr>
              <w:rPr>
                <w:rFonts w:ascii="宋体" w:hAnsi="宋体"/>
                <w:color w:val="000000"/>
                <w:szCs w:val="21"/>
              </w:rPr>
            </w:pPr>
          </w:p>
        </w:tc>
        <w:tc>
          <w:tcPr>
            <w:tcW w:w="993" w:type="dxa"/>
            <w:gridSpan w:val="2"/>
            <w:vAlign w:val="center"/>
          </w:tcPr>
          <w:p>
            <w:pPr>
              <w:rPr>
                <w:rFonts w:ascii="宋体" w:hAnsi="宋体"/>
                <w:color w:val="000000"/>
                <w:szCs w:val="21"/>
              </w:rPr>
            </w:pPr>
          </w:p>
        </w:tc>
        <w:tc>
          <w:tcPr>
            <w:tcW w:w="1134" w:type="dxa"/>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70" w:hRule="atLeast"/>
        </w:trPr>
        <w:tc>
          <w:tcPr>
            <w:tcW w:w="1134" w:type="dxa"/>
            <w:vMerge w:val="continue"/>
            <w:vAlign w:val="center"/>
          </w:tcPr>
          <w:p>
            <w:pPr>
              <w:jc w:val="center"/>
              <w:rPr>
                <w:rFonts w:ascii="宋体" w:hAnsi="宋体"/>
                <w:color w:val="000000"/>
                <w:szCs w:val="21"/>
              </w:rPr>
            </w:pPr>
          </w:p>
        </w:tc>
        <w:tc>
          <w:tcPr>
            <w:tcW w:w="1418" w:type="dxa"/>
            <w:gridSpan w:val="2"/>
            <w:vMerge w:val="continue"/>
            <w:vAlign w:val="center"/>
          </w:tcPr>
          <w:p>
            <w:pPr>
              <w:jc w:val="center"/>
              <w:rPr>
                <w:rFonts w:ascii="宋体" w:hAnsi="宋体"/>
                <w:color w:val="000000"/>
                <w:szCs w:val="21"/>
              </w:rPr>
            </w:pPr>
          </w:p>
        </w:tc>
        <w:tc>
          <w:tcPr>
            <w:tcW w:w="2551" w:type="dxa"/>
            <w:gridSpan w:val="2"/>
            <w:vAlign w:val="center"/>
          </w:tcPr>
          <w:p>
            <w:pPr>
              <w:ind w:left="86" w:hanging="86" w:hangingChars="41"/>
              <w:jc w:val="center"/>
              <w:rPr>
                <w:rFonts w:ascii="宋体" w:hAnsi="宋体"/>
                <w:color w:val="000000"/>
                <w:szCs w:val="21"/>
              </w:rPr>
            </w:pPr>
            <w:r>
              <w:rPr>
                <w:rFonts w:hint="eastAsia" w:ascii="宋体" w:hAnsi="宋体"/>
                <w:color w:val="000000"/>
                <w:szCs w:val="21"/>
              </w:rPr>
              <w:t>新签劳务合同额A3</w:t>
            </w:r>
          </w:p>
        </w:tc>
        <w:tc>
          <w:tcPr>
            <w:tcW w:w="1276" w:type="dxa"/>
            <w:vAlign w:val="center"/>
          </w:tcPr>
          <w:p>
            <w:pPr>
              <w:ind w:left="86" w:hanging="86" w:hangingChars="41"/>
              <w:rPr>
                <w:rFonts w:ascii="宋体" w:hAnsi="宋体"/>
                <w:color w:val="000000"/>
                <w:szCs w:val="21"/>
              </w:rPr>
            </w:pPr>
          </w:p>
        </w:tc>
        <w:tc>
          <w:tcPr>
            <w:tcW w:w="992" w:type="dxa"/>
            <w:gridSpan w:val="3"/>
            <w:vAlign w:val="center"/>
          </w:tcPr>
          <w:p>
            <w:pPr>
              <w:ind w:left="86" w:hanging="86" w:hangingChars="41"/>
              <w:rPr>
                <w:rFonts w:ascii="宋体" w:hAnsi="宋体"/>
                <w:color w:val="000000"/>
                <w:szCs w:val="21"/>
              </w:rPr>
            </w:pPr>
          </w:p>
        </w:tc>
        <w:tc>
          <w:tcPr>
            <w:tcW w:w="993" w:type="dxa"/>
            <w:gridSpan w:val="2"/>
            <w:vAlign w:val="center"/>
          </w:tcPr>
          <w:p>
            <w:pPr>
              <w:ind w:left="86" w:hanging="86" w:hangingChars="41"/>
              <w:rPr>
                <w:rFonts w:ascii="宋体" w:hAnsi="宋体"/>
                <w:color w:val="000000"/>
                <w:szCs w:val="21"/>
              </w:rPr>
            </w:pPr>
          </w:p>
        </w:tc>
        <w:tc>
          <w:tcPr>
            <w:tcW w:w="1134" w:type="dxa"/>
            <w:vAlign w:val="center"/>
          </w:tcPr>
          <w:p>
            <w:pPr>
              <w:ind w:left="86" w:hanging="86" w:hangingChars="41"/>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2" w:hRule="atLeast"/>
        </w:trPr>
        <w:tc>
          <w:tcPr>
            <w:tcW w:w="1134" w:type="dxa"/>
            <w:vMerge w:val="continue"/>
            <w:vAlign w:val="center"/>
          </w:tcPr>
          <w:p>
            <w:pPr>
              <w:jc w:val="center"/>
              <w:rPr>
                <w:rFonts w:ascii="宋体" w:hAnsi="宋体"/>
                <w:color w:val="000000"/>
                <w:szCs w:val="21"/>
              </w:rPr>
            </w:pPr>
          </w:p>
        </w:tc>
        <w:tc>
          <w:tcPr>
            <w:tcW w:w="1418" w:type="dxa"/>
            <w:gridSpan w:val="2"/>
            <w:vMerge w:val="restart"/>
            <w:vAlign w:val="center"/>
          </w:tcPr>
          <w:p>
            <w:pP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人力资源规模（个）</w:t>
            </w:r>
          </w:p>
          <w:p>
            <w:pPr>
              <w:jc w:val="center"/>
              <w:rPr>
                <w:rFonts w:ascii="宋体" w:hAnsi="宋体"/>
                <w:color w:val="000000"/>
                <w:szCs w:val="21"/>
              </w:rPr>
            </w:pPr>
            <w:r>
              <w:rPr>
                <w:rFonts w:hint="eastAsia" w:ascii="宋体" w:hAnsi="宋体"/>
                <w:color w:val="000000"/>
                <w:szCs w:val="21"/>
              </w:rPr>
              <w:t>B</w:t>
            </w:r>
          </w:p>
          <w:p>
            <w:pPr>
              <w:jc w:val="center"/>
              <w:rPr>
                <w:rFonts w:ascii="宋体" w:hAnsi="宋体"/>
                <w:color w:val="000000"/>
                <w:szCs w:val="21"/>
              </w:rPr>
            </w:pPr>
          </w:p>
        </w:tc>
        <w:tc>
          <w:tcPr>
            <w:tcW w:w="2551" w:type="dxa"/>
            <w:gridSpan w:val="2"/>
            <w:vAlign w:val="center"/>
          </w:tcPr>
          <w:p>
            <w:pPr>
              <w:spacing w:line="240" w:lineRule="exact"/>
              <w:jc w:val="center"/>
              <w:rPr>
                <w:rFonts w:ascii="宋体" w:hAnsi="宋体"/>
                <w:color w:val="000000"/>
                <w:szCs w:val="21"/>
              </w:rPr>
            </w:pPr>
            <w:r>
              <w:rPr>
                <w:rFonts w:hint="eastAsia" w:ascii="宋体" w:hAnsi="宋体"/>
                <w:color w:val="000000"/>
                <w:szCs w:val="21"/>
              </w:rPr>
              <w:t>每年平均劳务用工人数B1</w:t>
            </w:r>
          </w:p>
        </w:tc>
        <w:tc>
          <w:tcPr>
            <w:tcW w:w="1276" w:type="dxa"/>
            <w:vAlign w:val="center"/>
          </w:tcPr>
          <w:p>
            <w:pPr>
              <w:ind w:right="420" w:firstLine="1890" w:firstLineChars="900"/>
              <w:rPr>
                <w:rFonts w:ascii="宋体" w:hAnsi="宋体"/>
                <w:color w:val="000000"/>
                <w:szCs w:val="21"/>
              </w:rPr>
            </w:pPr>
          </w:p>
        </w:tc>
        <w:tc>
          <w:tcPr>
            <w:tcW w:w="992" w:type="dxa"/>
            <w:gridSpan w:val="3"/>
            <w:vAlign w:val="center"/>
          </w:tcPr>
          <w:p>
            <w:pPr>
              <w:wordWrap w:val="0"/>
              <w:ind w:right="210"/>
              <w:jc w:val="right"/>
              <w:rPr>
                <w:rFonts w:ascii="宋体" w:hAnsi="宋体"/>
                <w:color w:val="000000"/>
                <w:szCs w:val="21"/>
              </w:rPr>
            </w:pPr>
          </w:p>
        </w:tc>
        <w:tc>
          <w:tcPr>
            <w:tcW w:w="993" w:type="dxa"/>
            <w:gridSpan w:val="2"/>
            <w:vAlign w:val="center"/>
          </w:tcPr>
          <w:p>
            <w:pPr>
              <w:wordWrap w:val="0"/>
              <w:jc w:val="right"/>
              <w:rPr>
                <w:rFonts w:ascii="宋体" w:hAnsi="宋体"/>
                <w:color w:val="000000"/>
                <w:szCs w:val="21"/>
              </w:rPr>
            </w:pPr>
          </w:p>
        </w:tc>
        <w:tc>
          <w:tcPr>
            <w:tcW w:w="1134"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0" w:hRule="atLeast"/>
        </w:trPr>
        <w:tc>
          <w:tcPr>
            <w:tcW w:w="1134" w:type="dxa"/>
            <w:vMerge w:val="continue"/>
            <w:vAlign w:val="center"/>
          </w:tcPr>
          <w:p>
            <w:pPr>
              <w:jc w:val="center"/>
              <w:rPr>
                <w:rFonts w:ascii="宋体" w:hAnsi="宋体"/>
                <w:color w:val="000000"/>
                <w:szCs w:val="21"/>
              </w:rPr>
            </w:pPr>
          </w:p>
        </w:tc>
        <w:tc>
          <w:tcPr>
            <w:tcW w:w="1418" w:type="dxa"/>
            <w:gridSpan w:val="2"/>
            <w:vMerge w:val="continue"/>
            <w:vAlign w:val="center"/>
          </w:tcPr>
          <w:p>
            <w:pPr>
              <w:jc w:val="center"/>
              <w:rPr>
                <w:rFonts w:ascii="宋体" w:hAnsi="宋体"/>
                <w:color w:val="000000"/>
                <w:szCs w:val="21"/>
              </w:rPr>
            </w:pPr>
          </w:p>
        </w:tc>
        <w:tc>
          <w:tcPr>
            <w:tcW w:w="2551" w:type="dxa"/>
            <w:gridSpan w:val="2"/>
            <w:vAlign w:val="center"/>
          </w:tcPr>
          <w:p>
            <w:pPr>
              <w:jc w:val="center"/>
              <w:rPr>
                <w:rFonts w:ascii="宋体" w:hAnsi="宋体"/>
                <w:color w:val="000000"/>
                <w:szCs w:val="21"/>
              </w:rPr>
            </w:pPr>
            <w:r>
              <w:rPr>
                <w:rFonts w:hint="eastAsia" w:ascii="宋体" w:hAnsi="宋体"/>
                <w:color w:val="000000"/>
                <w:szCs w:val="21"/>
              </w:rPr>
              <w:t>施工现场管理人员数B2</w:t>
            </w:r>
          </w:p>
        </w:tc>
        <w:tc>
          <w:tcPr>
            <w:tcW w:w="1276" w:type="dxa"/>
            <w:vAlign w:val="center"/>
          </w:tcPr>
          <w:p>
            <w:pPr>
              <w:wordWrap w:val="0"/>
              <w:jc w:val="right"/>
              <w:rPr>
                <w:rFonts w:ascii="宋体" w:hAnsi="宋体"/>
                <w:color w:val="000000"/>
                <w:szCs w:val="21"/>
              </w:rPr>
            </w:pPr>
          </w:p>
        </w:tc>
        <w:tc>
          <w:tcPr>
            <w:tcW w:w="992" w:type="dxa"/>
            <w:gridSpan w:val="3"/>
            <w:vAlign w:val="center"/>
          </w:tcPr>
          <w:p>
            <w:pPr>
              <w:jc w:val="center"/>
              <w:rPr>
                <w:rFonts w:ascii="宋体" w:hAnsi="宋体"/>
                <w:color w:val="000000"/>
                <w:szCs w:val="21"/>
              </w:rPr>
            </w:pPr>
          </w:p>
        </w:tc>
        <w:tc>
          <w:tcPr>
            <w:tcW w:w="993" w:type="dxa"/>
            <w:gridSpan w:val="2"/>
            <w:vAlign w:val="center"/>
          </w:tcPr>
          <w:p>
            <w:pPr>
              <w:jc w:val="center"/>
              <w:rPr>
                <w:rFonts w:ascii="宋体" w:hAnsi="宋体"/>
                <w:color w:val="000000"/>
                <w:szCs w:val="21"/>
              </w:rPr>
            </w:pPr>
          </w:p>
        </w:tc>
        <w:tc>
          <w:tcPr>
            <w:tcW w:w="1134"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47" w:hRule="atLeast"/>
        </w:trPr>
        <w:tc>
          <w:tcPr>
            <w:tcW w:w="1134" w:type="dxa"/>
            <w:vMerge w:val="continue"/>
            <w:vAlign w:val="center"/>
          </w:tcPr>
          <w:p>
            <w:pPr>
              <w:jc w:val="center"/>
              <w:rPr>
                <w:rFonts w:ascii="宋体" w:hAnsi="宋体"/>
                <w:color w:val="000000"/>
                <w:szCs w:val="21"/>
              </w:rPr>
            </w:pPr>
          </w:p>
        </w:tc>
        <w:tc>
          <w:tcPr>
            <w:tcW w:w="1418" w:type="dxa"/>
            <w:gridSpan w:val="2"/>
            <w:vMerge w:val="continue"/>
            <w:vAlign w:val="center"/>
          </w:tcPr>
          <w:p>
            <w:pPr>
              <w:jc w:val="center"/>
              <w:rPr>
                <w:rFonts w:ascii="宋体" w:hAnsi="宋体"/>
                <w:color w:val="000000"/>
                <w:szCs w:val="21"/>
              </w:rPr>
            </w:pPr>
          </w:p>
        </w:tc>
        <w:tc>
          <w:tcPr>
            <w:tcW w:w="2551" w:type="dxa"/>
            <w:gridSpan w:val="2"/>
            <w:vAlign w:val="center"/>
          </w:tcPr>
          <w:p>
            <w:pPr>
              <w:jc w:val="center"/>
              <w:rPr>
                <w:rFonts w:ascii="宋体" w:hAnsi="宋体"/>
                <w:color w:val="000000"/>
                <w:szCs w:val="21"/>
              </w:rPr>
            </w:pPr>
            <w:r>
              <w:rPr>
                <w:rFonts w:hint="eastAsia" w:ascii="宋体" w:hAnsi="宋体"/>
                <w:color w:val="000000"/>
                <w:szCs w:val="21"/>
              </w:rPr>
              <w:t>技术工人人数 B3</w:t>
            </w:r>
          </w:p>
        </w:tc>
        <w:tc>
          <w:tcPr>
            <w:tcW w:w="1276" w:type="dxa"/>
            <w:vAlign w:val="center"/>
          </w:tcPr>
          <w:p>
            <w:pPr>
              <w:jc w:val="center"/>
              <w:rPr>
                <w:rFonts w:ascii="宋体" w:hAnsi="宋体"/>
                <w:color w:val="000000"/>
                <w:szCs w:val="21"/>
              </w:rPr>
            </w:pPr>
          </w:p>
        </w:tc>
        <w:tc>
          <w:tcPr>
            <w:tcW w:w="992" w:type="dxa"/>
            <w:gridSpan w:val="3"/>
            <w:vAlign w:val="center"/>
          </w:tcPr>
          <w:p>
            <w:pPr>
              <w:jc w:val="center"/>
              <w:rPr>
                <w:rFonts w:ascii="宋体" w:hAnsi="宋体"/>
                <w:color w:val="000000"/>
                <w:szCs w:val="21"/>
              </w:rPr>
            </w:pPr>
          </w:p>
        </w:tc>
        <w:tc>
          <w:tcPr>
            <w:tcW w:w="993" w:type="dxa"/>
            <w:gridSpan w:val="2"/>
            <w:vAlign w:val="center"/>
          </w:tcPr>
          <w:p>
            <w:pPr>
              <w:jc w:val="center"/>
              <w:rPr>
                <w:rFonts w:ascii="宋体" w:hAnsi="宋体"/>
                <w:color w:val="000000"/>
                <w:szCs w:val="21"/>
              </w:rPr>
            </w:pPr>
          </w:p>
        </w:tc>
        <w:tc>
          <w:tcPr>
            <w:tcW w:w="1134"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65" w:hRule="atLeast"/>
        </w:trPr>
        <w:tc>
          <w:tcPr>
            <w:tcW w:w="1134" w:type="dxa"/>
            <w:vMerge w:val="continue"/>
            <w:vAlign w:val="center"/>
          </w:tcPr>
          <w:p>
            <w:pPr>
              <w:jc w:val="center"/>
              <w:rPr>
                <w:rFonts w:ascii="宋体" w:hAnsi="宋体"/>
                <w:color w:val="000000"/>
                <w:szCs w:val="21"/>
              </w:rPr>
            </w:pPr>
          </w:p>
        </w:tc>
        <w:tc>
          <w:tcPr>
            <w:tcW w:w="1418" w:type="dxa"/>
            <w:gridSpan w:val="2"/>
            <w:vMerge w:val="restart"/>
            <w:vAlign w:val="center"/>
          </w:tcPr>
          <w:p>
            <w:pPr>
              <w:jc w:val="center"/>
              <w:rPr>
                <w:rFonts w:ascii="宋体" w:hAnsi="宋体"/>
                <w:color w:val="000000"/>
                <w:szCs w:val="21"/>
              </w:rPr>
            </w:pPr>
            <w:r>
              <w:rPr>
                <w:rFonts w:hint="eastAsia" w:ascii="宋体" w:hAnsi="宋体"/>
                <w:color w:val="000000"/>
                <w:szCs w:val="21"/>
              </w:rPr>
              <w:t>资产规模（万元）</w:t>
            </w:r>
          </w:p>
          <w:p>
            <w:pPr>
              <w:jc w:val="center"/>
              <w:rPr>
                <w:rFonts w:ascii="宋体" w:hAnsi="宋体"/>
                <w:color w:val="000000"/>
                <w:szCs w:val="21"/>
              </w:rPr>
            </w:pPr>
            <w:r>
              <w:rPr>
                <w:rFonts w:hint="eastAsia" w:ascii="宋体" w:hAnsi="宋体"/>
                <w:color w:val="000000"/>
                <w:szCs w:val="21"/>
              </w:rPr>
              <w:t>C</w:t>
            </w:r>
          </w:p>
        </w:tc>
        <w:tc>
          <w:tcPr>
            <w:tcW w:w="2551" w:type="dxa"/>
            <w:gridSpan w:val="2"/>
            <w:vAlign w:val="center"/>
          </w:tcPr>
          <w:p>
            <w:pPr>
              <w:spacing w:line="240" w:lineRule="exact"/>
              <w:jc w:val="center"/>
              <w:rPr>
                <w:rFonts w:ascii="宋体" w:hAnsi="宋体"/>
                <w:color w:val="000000"/>
                <w:szCs w:val="21"/>
              </w:rPr>
            </w:pPr>
            <w:r>
              <w:rPr>
                <w:rFonts w:hint="eastAsia" w:ascii="宋体" w:hAnsi="宋体"/>
                <w:color w:val="000000"/>
                <w:szCs w:val="21"/>
              </w:rPr>
              <w:t>总资产C1</w:t>
            </w:r>
          </w:p>
        </w:tc>
        <w:tc>
          <w:tcPr>
            <w:tcW w:w="1276" w:type="dxa"/>
            <w:vAlign w:val="center"/>
          </w:tcPr>
          <w:p>
            <w:pPr>
              <w:jc w:val="center"/>
              <w:rPr>
                <w:rFonts w:ascii="宋体" w:hAnsi="宋体"/>
                <w:color w:val="000000"/>
                <w:szCs w:val="21"/>
              </w:rPr>
            </w:pPr>
          </w:p>
          <w:p>
            <w:pPr>
              <w:jc w:val="center"/>
              <w:rPr>
                <w:rFonts w:ascii="宋体" w:hAnsi="宋体"/>
                <w:color w:val="000000"/>
                <w:szCs w:val="21"/>
              </w:rPr>
            </w:pPr>
          </w:p>
        </w:tc>
        <w:tc>
          <w:tcPr>
            <w:tcW w:w="992" w:type="dxa"/>
            <w:gridSpan w:val="3"/>
            <w:vAlign w:val="center"/>
          </w:tcPr>
          <w:p>
            <w:pPr>
              <w:jc w:val="center"/>
              <w:rPr>
                <w:rFonts w:ascii="宋体" w:hAnsi="宋体"/>
                <w:color w:val="000000"/>
                <w:szCs w:val="21"/>
              </w:rPr>
            </w:pPr>
          </w:p>
        </w:tc>
        <w:tc>
          <w:tcPr>
            <w:tcW w:w="993" w:type="dxa"/>
            <w:gridSpan w:val="2"/>
            <w:vAlign w:val="center"/>
          </w:tcPr>
          <w:p>
            <w:pPr>
              <w:jc w:val="center"/>
              <w:rPr>
                <w:rFonts w:ascii="宋体" w:hAnsi="宋体"/>
                <w:color w:val="000000"/>
                <w:szCs w:val="21"/>
              </w:rPr>
            </w:pPr>
          </w:p>
        </w:tc>
        <w:tc>
          <w:tcPr>
            <w:tcW w:w="1134"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8" w:hRule="atLeast"/>
        </w:trPr>
        <w:tc>
          <w:tcPr>
            <w:tcW w:w="1134" w:type="dxa"/>
            <w:vMerge w:val="continue"/>
            <w:vAlign w:val="center"/>
          </w:tcPr>
          <w:p>
            <w:pPr>
              <w:jc w:val="center"/>
              <w:rPr>
                <w:rFonts w:ascii="宋体" w:hAnsi="宋体"/>
                <w:color w:val="000000"/>
                <w:szCs w:val="21"/>
              </w:rPr>
            </w:pPr>
          </w:p>
        </w:tc>
        <w:tc>
          <w:tcPr>
            <w:tcW w:w="1418" w:type="dxa"/>
            <w:gridSpan w:val="2"/>
            <w:vMerge w:val="continue"/>
            <w:vAlign w:val="center"/>
          </w:tcPr>
          <w:p>
            <w:pPr>
              <w:rPr>
                <w:rFonts w:ascii="宋体" w:hAnsi="宋体"/>
                <w:color w:val="000000"/>
                <w:szCs w:val="21"/>
              </w:rPr>
            </w:pPr>
          </w:p>
        </w:tc>
        <w:tc>
          <w:tcPr>
            <w:tcW w:w="2551" w:type="dxa"/>
            <w:gridSpan w:val="2"/>
            <w:vAlign w:val="center"/>
          </w:tcPr>
          <w:p>
            <w:pPr>
              <w:spacing w:line="240" w:lineRule="exact"/>
              <w:jc w:val="center"/>
              <w:rPr>
                <w:rFonts w:ascii="宋体" w:hAnsi="宋体"/>
                <w:color w:val="000000"/>
                <w:szCs w:val="21"/>
              </w:rPr>
            </w:pPr>
            <w:r>
              <w:rPr>
                <w:rFonts w:hint="eastAsia" w:ascii="宋体" w:hAnsi="宋体"/>
                <w:color w:val="000000"/>
                <w:szCs w:val="21"/>
              </w:rPr>
              <w:t>所有者权益C2</w:t>
            </w:r>
          </w:p>
        </w:tc>
        <w:tc>
          <w:tcPr>
            <w:tcW w:w="1276" w:type="dxa"/>
            <w:vAlign w:val="center"/>
          </w:tcPr>
          <w:p>
            <w:pPr>
              <w:jc w:val="center"/>
              <w:rPr>
                <w:rFonts w:ascii="宋体" w:hAnsi="宋体"/>
                <w:color w:val="000000"/>
                <w:szCs w:val="21"/>
              </w:rPr>
            </w:pPr>
          </w:p>
        </w:tc>
        <w:tc>
          <w:tcPr>
            <w:tcW w:w="992" w:type="dxa"/>
            <w:gridSpan w:val="3"/>
            <w:vAlign w:val="center"/>
          </w:tcPr>
          <w:p>
            <w:pPr>
              <w:jc w:val="center"/>
              <w:rPr>
                <w:rFonts w:ascii="宋体" w:hAnsi="宋体"/>
                <w:color w:val="000000"/>
                <w:szCs w:val="21"/>
              </w:rPr>
            </w:pPr>
          </w:p>
        </w:tc>
        <w:tc>
          <w:tcPr>
            <w:tcW w:w="993" w:type="dxa"/>
            <w:gridSpan w:val="2"/>
            <w:vAlign w:val="center"/>
          </w:tcPr>
          <w:p>
            <w:pPr>
              <w:jc w:val="center"/>
              <w:rPr>
                <w:rFonts w:ascii="宋体" w:hAnsi="宋体"/>
                <w:color w:val="000000"/>
                <w:szCs w:val="21"/>
              </w:rPr>
            </w:pPr>
          </w:p>
        </w:tc>
        <w:tc>
          <w:tcPr>
            <w:tcW w:w="1134" w:type="dxa"/>
            <w:vAlign w:val="center"/>
          </w:tcPr>
          <w:p>
            <w:pPr>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61" w:hRule="atLeast"/>
        </w:trPr>
        <w:tc>
          <w:tcPr>
            <w:tcW w:w="1134" w:type="dxa"/>
            <w:vMerge w:val="restart"/>
            <w:tcBorders>
              <w:left w:val="single" w:color="auto" w:sz="4" w:space="0"/>
            </w:tcBorders>
            <w:textDirection w:val="tbRlV"/>
            <w:vAlign w:val="center"/>
          </w:tcPr>
          <w:p>
            <w:pPr>
              <w:jc w:val="center"/>
              <w:rPr>
                <w:rFonts w:ascii="宋体" w:hAnsi="宋体"/>
                <w:color w:val="000000"/>
                <w:spacing w:val="20"/>
                <w:szCs w:val="21"/>
              </w:rPr>
            </w:pPr>
          </w:p>
        </w:tc>
        <w:tc>
          <w:tcPr>
            <w:tcW w:w="1418" w:type="dxa"/>
            <w:gridSpan w:val="2"/>
            <w:vAlign w:val="center"/>
          </w:tcPr>
          <w:p>
            <w:pPr>
              <w:jc w:val="center"/>
              <w:rPr>
                <w:rFonts w:ascii="宋体" w:hAnsi="宋体"/>
                <w:color w:val="000000"/>
                <w:szCs w:val="21"/>
              </w:rPr>
            </w:pPr>
            <w:r>
              <w:rPr>
                <w:rFonts w:hint="eastAsia" w:ascii="宋体" w:hAnsi="宋体"/>
                <w:color w:val="000000"/>
                <w:szCs w:val="21"/>
              </w:rPr>
              <w:t>盈利能力（万元）</w:t>
            </w:r>
          </w:p>
          <w:p>
            <w:pPr>
              <w:jc w:val="center"/>
              <w:rPr>
                <w:rFonts w:ascii="宋体" w:hAnsi="宋体"/>
                <w:color w:val="000000"/>
                <w:szCs w:val="21"/>
              </w:rPr>
            </w:pPr>
            <w:r>
              <w:rPr>
                <w:rFonts w:hint="eastAsia" w:ascii="宋体" w:hAnsi="宋体"/>
                <w:color w:val="000000"/>
                <w:szCs w:val="21"/>
              </w:rPr>
              <w:t>D</w:t>
            </w:r>
          </w:p>
        </w:tc>
        <w:tc>
          <w:tcPr>
            <w:tcW w:w="2551" w:type="dxa"/>
            <w:gridSpan w:val="2"/>
            <w:vAlign w:val="center"/>
          </w:tcPr>
          <w:p>
            <w:pPr>
              <w:jc w:val="center"/>
              <w:rPr>
                <w:rFonts w:ascii="宋体" w:hAnsi="宋体"/>
                <w:color w:val="000000"/>
                <w:szCs w:val="21"/>
              </w:rPr>
            </w:pPr>
            <w:r>
              <w:rPr>
                <w:rFonts w:hint="eastAsia" w:ascii="宋体" w:hAnsi="宋体"/>
                <w:color w:val="000000"/>
                <w:szCs w:val="21"/>
              </w:rPr>
              <w:t>利润总额 D1</w:t>
            </w:r>
          </w:p>
        </w:tc>
        <w:tc>
          <w:tcPr>
            <w:tcW w:w="1276" w:type="dxa"/>
            <w:tcBorders>
              <w:bottom w:val="nil"/>
            </w:tcBorders>
            <w:vAlign w:val="center"/>
          </w:tcPr>
          <w:p>
            <w:pPr>
              <w:jc w:val="center"/>
              <w:rPr>
                <w:rFonts w:ascii="宋体" w:hAnsi="宋体"/>
                <w:color w:val="000000"/>
                <w:szCs w:val="21"/>
              </w:rPr>
            </w:pPr>
          </w:p>
        </w:tc>
        <w:tc>
          <w:tcPr>
            <w:tcW w:w="992" w:type="dxa"/>
            <w:gridSpan w:val="3"/>
            <w:tcBorders>
              <w:bottom w:val="nil"/>
            </w:tcBorders>
            <w:vAlign w:val="center"/>
          </w:tcPr>
          <w:p>
            <w:pPr>
              <w:jc w:val="center"/>
              <w:rPr>
                <w:rFonts w:ascii="宋体" w:hAnsi="宋体"/>
                <w:color w:val="000000"/>
                <w:szCs w:val="21"/>
              </w:rPr>
            </w:pPr>
          </w:p>
        </w:tc>
        <w:tc>
          <w:tcPr>
            <w:tcW w:w="993" w:type="dxa"/>
            <w:gridSpan w:val="2"/>
            <w:vAlign w:val="center"/>
          </w:tcPr>
          <w:p>
            <w:pPr>
              <w:jc w:val="center"/>
              <w:rPr>
                <w:rFonts w:ascii="宋体" w:hAnsi="宋体"/>
                <w:color w:val="000000"/>
                <w:szCs w:val="21"/>
              </w:rPr>
            </w:pPr>
          </w:p>
        </w:tc>
        <w:tc>
          <w:tcPr>
            <w:tcW w:w="1134" w:type="dxa"/>
            <w:vAlign w:val="center"/>
          </w:tcPr>
          <w:p>
            <w:pPr>
              <w:ind w:firstLine="630" w:firstLineChars="300"/>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06" w:hRule="atLeast"/>
        </w:trPr>
        <w:tc>
          <w:tcPr>
            <w:tcW w:w="1134" w:type="dxa"/>
            <w:vMerge w:val="continue"/>
            <w:tcBorders>
              <w:left w:val="single" w:color="auto" w:sz="4" w:space="0"/>
            </w:tcBorders>
            <w:vAlign w:val="center"/>
          </w:tcPr>
          <w:p>
            <w:pPr>
              <w:jc w:val="center"/>
              <w:rPr>
                <w:rFonts w:ascii="宋体" w:hAnsi="宋体"/>
                <w:color w:val="000000"/>
                <w:szCs w:val="21"/>
              </w:rPr>
            </w:pPr>
          </w:p>
        </w:tc>
        <w:tc>
          <w:tcPr>
            <w:tcW w:w="1418" w:type="dxa"/>
            <w:gridSpan w:val="2"/>
            <w:tcBorders>
              <w:bottom w:val="single" w:color="auto" w:sz="4" w:space="0"/>
            </w:tcBorders>
            <w:vAlign w:val="center"/>
          </w:tcPr>
          <w:p>
            <w:pPr>
              <w:jc w:val="center"/>
              <w:rPr>
                <w:rFonts w:ascii="宋体" w:hAnsi="宋体"/>
                <w:color w:val="000000"/>
                <w:szCs w:val="21"/>
              </w:rPr>
            </w:pPr>
            <w:r>
              <w:rPr>
                <w:rFonts w:hint="eastAsia" w:ascii="宋体" w:hAnsi="宋体"/>
                <w:color w:val="000000"/>
                <w:szCs w:val="21"/>
              </w:rPr>
              <w:t>财政贡献（万元）</w:t>
            </w:r>
          </w:p>
          <w:p>
            <w:pPr>
              <w:jc w:val="center"/>
              <w:rPr>
                <w:rFonts w:ascii="宋体" w:hAnsi="宋体"/>
                <w:color w:val="000000"/>
                <w:szCs w:val="21"/>
              </w:rPr>
            </w:pPr>
            <w:r>
              <w:rPr>
                <w:rFonts w:hint="eastAsia" w:ascii="宋体" w:hAnsi="宋体"/>
                <w:color w:val="000000"/>
                <w:szCs w:val="21"/>
              </w:rPr>
              <w:t>E</w:t>
            </w:r>
          </w:p>
        </w:tc>
        <w:tc>
          <w:tcPr>
            <w:tcW w:w="2551" w:type="dxa"/>
            <w:gridSpan w:val="2"/>
            <w:tcBorders>
              <w:bottom w:val="single" w:color="auto" w:sz="4" w:space="0"/>
            </w:tcBorders>
            <w:vAlign w:val="center"/>
          </w:tcPr>
          <w:p>
            <w:pPr>
              <w:jc w:val="center"/>
              <w:rPr>
                <w:rFonts w:ascii="宋体" w:hAnsi="宋体"/>
                <w:color w:val="000000"/>
                <w:szCs w:val="21"/>
              </w:rPr>
            </w:pPr>
            <w:r>
              <w:rPr>
                <w:rFonts w:hint="eastAsia" w:ascii="宋体" w:hAnsi="宋体"/>
                <w:color w:val="000000"/>
                <w:szCs w:val="21"/>
              </w:rPr>
              <w:t xml:space="preserve">上交税金E1 </w:t>
            </w:r>
          </w:p>
        </w:tc>
        <w:tc>
          <w:tcPr>
            <w:tcW w:w="1276" w:type="dxa"/>
            <w:tcBorders>
              <w:bottom w:val="nil"/>
            </w:tcBorders>
            <w:vAlign w:val="center"/>
          </w:tcPr>
          <w:p>
            <w:pPr>
              <w:rPr>
                <w:rFonts w:ascii="宋体" w:hAnsi="宋体"/>
                <w:color w:val="000000"/>
                <w:szCs w:val="21"/>
              </w:rPr>
            </w:pPr>
          </w:p>
        </w:tc>
        <w:tc>
          <w:tcPr>
            <w:tcW w:w="992" w:type="dxa"/>
            <w:gridSpan w:val="3"/>
            <w:tcBorders>
              <w:bottom w:val="nil"/>
            </w:tcBorders>
            <w:vAlign w:val="center"/>
          </w:tcPr>
          <w:p>
            <w:pPr>
              <w:ind w:firstLine="420" w:firstLineChars="200"/>
              <w:rPr>
                <w:rFonts w:ascii="宋体" w:hAnsi="宋体"/>
                <w:color w:val="000000"/>
                <w:szCs w:val="21"/>
              </w:rPr>
            </w:pPr>
          </w:p>
        </w:tc>
        <w:tc>
          <w:tcPr>
            <w:tcW w:w="993" w:type="dxa"/>
            <w:gridSpan w:val="2"/>
            <w:tcBorders>
              <w:bottom w:val="nil"/>
            </w:tcBorders>
            <w:vAlign w:val="center"/>
          </w:tcPr>
          <w:p>
            <w:pPr>
              <w:ind w:firstLine="630" w:firstLineChars="300"/>
              <w:rPr>
                <w:rFonts w:ascii="宋体" w:hAnsi="宋体"/>
                <w:color w:val="000000"/>
                <w:szCs w:val="21"/>
              </w:rPr>
            </w:pPr>
          </w:p>
        </w:tc>
        <w:tc>
          <w:tcPr>
            <w:tcW w:w="1134" w:type="dxa"/>
            <w:tcBorders>
              <w:bottom w:val="nil"/>
            </w:tcBorders>
            <w:vAlign w:val="center"/>
          </w:tcPr>
          <w:p>
            <w:pPr>
              <w:ind w:firstLine="630" w:firstLineChars="300"/>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1" w:hRule="atLeast"/>
        </w:trPr>
        <w:tc>
          <w:tcPr>
            <w:tcW w:w="1134" w:type="dxa"/>
            <w:vMerge w:val="continue"/>
            <w:tcBorders>
              <w:left w:val="single" w:color="auto" w:sz="4" w:space="0"/>
            </w:tcBorders>
            <w:vAlign w:val="center"/>
          </w:tcPr>
          <w:p>
            <w:pPr>
              <w:jc w:val="center"/>
              <w:rPr>
                <w:rFonts w:ascii="宋体" w:hAnsi="宋体"/>
                <w:color w:val="000000"/>
                <w:szCs w:val="21"/>
              </w:rPr>
            </w:pPr>
          </w:p>
        </w:tc>
        <w:tc>
          <w:tcPr>
            <w:tcW w:w="1418" w:type="dxa"/>
            <w:gridSpan w:val="2"/>
            <w:vMerge w:val="restart"/>
            <w:vAlign w:val="center"/>
          </w:tcPr>
          <w:p>
            <w:pPr>
              <w:jc w:val="center"/>
              <w:rPr>
                <w:rFonts w:ascii="宋体" w:hAnsi="宋体"/>
                <w:color w:val="000000"/>
                <w:szCs w:val="21"/>
              </w:rPr>
            </w:pPr>
            <w:r>
              <w:rPr>
                <w:rFonts w:hint="eastAsia" w:ascii="宋体" w:hAnsi="宋体"/>
                <w:color w:val="000000"/>
                <w:szCs w:val="21"/>
              </w:rPr>
              <w:t xml:space="preserve">商业信誉F </w:t>
            </w:r>
          </w:p>
        </w:tc>
        <w:tc>
          <w:tcPr>
            <w:tcW w:w="2551" w:type="dxa"/>
            <w:gridSpan w:val="2"/>
            <w:vAlign w:val="center"/>
          </w:tcPr>
          <w:p>
            <w:pPr>
              <w:jc w:val="center"/>
              <w:rPr>
                <w:rFonts w:ascii="宋体" w:hAnsi="宋体"/>
                <w:color w:val="000000"/>
                <w:szCs w:val="21"/>
              </w:rPr>
            </w:pPr>
            <w:r>
              <w:rPr>
                <w:rFonts w:hint="eastAsia" w:ascii="宋体" w:hAnsi="宋体"/>
                <w:color w:val="000000"/>
                <w:szCs w:val="21"/>
              </w:rPr>
              <w:t>参建工程获得省级以上奖项</w:t>
            </w:r>
          </w:p>
          <w:p>
            <w:pPr>
              <w:jc w:val="center"/>
              <w:rPr>
                <w:rFonts w:ascii="宋体" w:hAnsi="宋体"/>
                <w:color w:val="000000"/>
                <w:szCs w:val="21"/>
              </w:rPr>
            </w:pPr>
            <w:r>
              <w:rPr>
                <w:rFonts w:hint="eastAsia" w:ascii="宋体" w:hAnsi="宋体"/>
                <w:color w:val="000000"/>
                <w:szCs w:val="21"/>
              </w:rPr>
              <w:t xml:space="preserve"> F1</w:t>
            </w:r>
          </w:p>
        </w:tc>
        <w:tc>
          <w:tcPr>
            <w:tcW w:w="1276" w:type="dxa"/>
            <w:vAlign w:val="center"/>
          </w:tcPr>
          <w:p>
            <w:pPr>
              <w:rPr>
                <w:rFonts w:ascii="宋体" w:hAnsi="宋体"/>
                <w:color w:val="000000"/>
                <w:szCs w:val="21"/>
              </w:rPr>
            </w:pPr>
          </w:p>
        </w:tc>
        <w:tc>
          <w:tcPr>
            <w:tcW w:w="992" w:type="dxa"/>
            <w:gridSpan w:val="3"/>
            <w:vAlign w:val="center"/>
          </w:tcPr>
          <w:p>
            <w:pPr>
              <w:rPr>
                <w:rFonts w:ascii="宋体" w:hAnsi="宋体"/>
                <w:color w:val="000000"/>
                <w:szCs w:val="21"/>
              </w:rPr>
            </w:pPr>
          </w:p>
        </w:tc>
        <w:tc>
          <w:tcPr>
            <w:tcW w:w="993" w:type="dxa"/>
            <w:gridSpan w:val="2"/>
            <w:vAlign w:val="center"/>
          </w:tcPr>
          <w:p>
            <w:pPr>
              <w:rPr>
                <w:rFonts w:ascii="宋体" w:hAnsi="宋体"/>
                <w:color w:val="000000"/>
                <w:szCs w:val="21"/>
              </w:rPr>
            </w:pPr>
          </w:p>
        </w:tc>
        <w:tc>
          <w:tcPr>
            <w:tcW w:w="1134" w:type="dxa"/>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96" w:hRule="atLeast"/>
        </w:trPr>
        <w:tc>
          <w:tcPr>
            <w:tcW w:w="1134" w:type="dxa"/>
            <w:vMerge w:val="continue"/>
            <w:tcBorders>
              <w:left w:val="single" w:color="auto" w:sz="4" w:space="0"/>
            </w:tcBorders>
            <w:vAlign w:val="center"/>
          </w:tcPr>
          <w:p>
            <w:pPr>
              <w:jc w:val="center"/>
              <w:rPr>
                <w:rFonts w:ascii="宋体" w:hAnsi="宋体"/>
                <w:color w:val="000000"/>
                <w:szCs w:val="21"/>
              </w:rPr>
            </w:pPr>
          </w:p>
        </w:tc>
        <w:tc>
          <w:tcPr>
            <w:tcW w:w="1418" w:type="dxa"/>
            <w:gridSpan w:val="2"/>
            <w:vMerge w:val="continue"/>
            <w:vAlign w:val="center"/>
          </w:tcPr>
          <w:p>
            <w:pPr>
              <w:jc w:val="center"/>
              <w:rPr>
                <w:rFonts w:ascii="宋体" w:hAnsi="宋体"/>
                <w:color w:val="000000"/>
                <w:szCs w:val="21"/>
              </w:rPr>
            </w:pPr>
          </w:p>
        </w:tc>
        <w:tc>
          <w:tcPr>
            <w:tcW w:w="2551" w:type="dxa"/>
            <w:gridSpan w:val="2"/>
            <w:vAlign w:val="center"/>
          </w:tcPr>
          <w:p>
            <w:pPr>
              <w:jc w:val="center"/>
              <w:rPr>
                <w:rFonts w:ascii="宋体" w:hAnsi="宋体"/>
                <w:color w:val="000000"/>
                <w:szCs w:val="21"/>
              </w:rPr>
            </w:pPr>
            <w:r>
              <w:rPr>
                <w:rFonts w:hint="eastAsia" w:ascii="宋体" w:hAnsi="宋体"/>
                <w:color w:val="000000"/>
                <w:szCs w:val="21"/>
              </w:rPr>
              <w:t>省级以上企业管理奖</w:t>
            </w:r>
          </w:p>
          <w:p>
            <w:pPr>
              <w:jc w:val="center"/>
              <w:rPr>
                <w:rFonts w:ascii="宋体" w:hAnsi="宋体"/>
                <w:color w:val="000000"/>
                <w:szCs w:val="21"/>
              </w:rPr>
            </w:pPr>
            <w:r>
              <w:rPr>
                <w:rFonts w:hint="eastAsia" w:ascii="宋体" w:hAnsi="宋体"/>
                <w:color w:val="000000"/>
                <w:szCs w:val="21"/>
              </w:rPr>
              <w:t>F2</w:t>
            </w:r>
          </w:p>
        </w:tc>
        <w:tc>
          <w:tcPr>
            <w:tcW w:w="1276" w:type="dxa"/>
            <w:vAlign w:val="center"/>
          </w:tcPr>
          <w:p>
            <w:pPr>
              <w:rPr>
                <w:rFonts w:ascii="宋体" w:hAnsi="宋体"/>
                <w:color w:val="000000"/>
                <w:szCs w:val="21"/>
              </w:rPr>
            </w:pPr>
          </w:p>
        </w:tc>
        <w:tc>
          <w:tcPr>
            <w:tcW w:w="992" w:type="dxa"/>
            <w:gridSpan w:val="3"/>
            <w:vAlign w:val="center"/>
          </w:tcPr>
          <w:p>
            <w:pPr>
              <w:rPr>
                <w:rFonts w:ascii="宋体" w:hAnsi="宋体"/>
                <w:color w:val="000000"/>
                <w:szCs w:val="21"/>
              </w:rPr>
            </w:pPr>
          </w:p>
        </w:tc>
        <w:tc>
          <w:tcPr>
            <w:tcW w:w="993" w:type="dxa"/>
            <w:gridSpan w:val="2"/>
            <w:vAlign w:val="center"/>
          </w:tcPr>
          <w:p>
            <w:pPr>
              <w:rPr>
                <w:rFonts w:ascii="宋体" w:hAnsi="宋体"/>
                <w:color w:val="000000"/>
                <w:szCs w:val="21"/>
              </w:rPr>
            </w:pPr>
          </w:p>
        </w:tc>
        <w:tc>
          <w:tcPr>
            <w:tcW w:w="1134" w:type="dxa"/>
            <w:vAlign w:val="center"/>
          </w:tcPr>
          <w:p>
            <w:pP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25" w:hRule="atLeast"/>
        </w:trPr>
        <w:tc>
          <w:tcPr>
            <w:tcW w:w="1134" w:type="dxa"/>
            <w:tcBorders>
              <w:bottom w:val="single" w:color="auto" w:sz="4" w:space="0"/>
            </w:tcBorders>
            <w:textDirection w:val="tbRlV"/>
            <w:vAlign w:val="center"/>
          </w:tcPr>
          <w:p>
            <w:pPr>
              <w:ind w:left="113" w:leftChars="54" w:right="113"/>
              <w:rPr>
                <w:rFonts w:ascii="宋体" w:hAnsi="宋体"/>
                <w:color w:val="000000"/>
                <w:szCs w:val="21"/>
              </w:rPr>
            </w:pPr>
            <w:r>
              <w:rPr>
                <w:rFonts w:hint="eastAsia" w:ascii="宋体" w:hAnsi="宋体"/>
                <w:color w:val="000000"/>
                <w:szCs w:val="21"/>
              </w:rPr>
              <w:t xml:space="preserve">         建筑劳务企业申报意见   </w:t>
            </w:r>
          </w:p>
        </w:tc>
        <w:tc>
          <w:tcPr>
            <w:tcW w:w="8364" w:type="dxa"/>
            <w:gridSpan w:val="11"/>
            <w:tcBorders>
              <w:bottom w:val="single" w:color="auto" w:sz="4" w:space="0"/>
            </w:tcBorders>
            <w:vAlign w:val="center"/>
          </w:tcPr>
          <w:p>
            <w:pPr>
              <w:rPr>
                <w:rFonts w:ascii="宋体" w:hAnsi="宋体"/>
                <w:color w:val="000000"/>
                <w:szCs w:val="21"/>
              </w:rPr>
            </w:pPr>
          </w:p>
          <w:p>
            <w:pPr>
              <w:rPr>
                <w:rFonts w:ascii="宋体" w:hAnsi="宋体"/>
                <w:color w:val="000000"/>
                <w:szCs w:val="21"/>
              </w:rPr>
            </w:pPr>
          </w:p>
          <w:p>
            <w:pPr>
              <w:ind w:firstLine="6195" w:firstLineChars="2950"/>
              <w:rPr>
                <w:rFonts w:ascii="宋体" w:hAnsi="宋体"/>
                <w:color w:val="000000"/>
                <w:szCs w:val="21"/>
              </w:rPr>
            </w:pPr>
          </w:p>
          <w:p>
            <w:pPr>
              <w:ind w:firstLine="6195" w:firstLineChars="2950"/>
              <w:rPr>
                <w:rFonts w:ascii="宋体" w:hAnsi="宋体"/>
                <w:color w:val="000000"/>
                <w:szCs w:val="21"/>
              </w:rPr>
            </w:pPr>
          </w:p>
          <w:p>
            <w:pPr>
              <w:ind w:firstLine="6090" w:firstLineChars="2900"/>
              <w:rPr>
                <w:rFonts w:ascii="宋体" w:hAnsi="宋体"/>
                <w:color w:val="000000"/>
                <w:szCs w:val="21"/>
              </w:rPr>
            </w:pPr>
            <w:r>
              <w:rPr>
                <w:rFonts w:hint="eastAsia" w:ascii="宋体" w:hAnsi="宋体"/>
                <w:color w:val="000000"/>
                <w:szCs w:val="21"/>
              </w:rPr>
              <w:t>（盖章）</w:t>
            </w: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14" w:hRule="atLeast"/>
        </w:trPr>
        <w:tc>
          <w:tcPr>
            <w:tcW w:w="1134" w:type="dxa"/>
            <w:textDirection w:val="tbRlV"/>
            <w:vAlign w:val="center"/>
          </w:tcPr>
          <w:p>
            <w:pPr>
              <w:ind w:left="323" w:leftChars="54" w:right="113" w:hanging="210" w:hangingChars="100"/>
              <w:rPr>
                <w:rFonts w:ascii="宋体" w:hAnsi="宋体"/>
                <w:color w:val="000000"/>
                <w:szCs w:val="21"/>
              </w:rPr>
            </w:pPr>
            <w:r>
              <w:rPr>
                <w:rFonts w:hint="eastAsia" w:ascii="宋体" w:hAnsi="宋体"/>
                <w:color w:val="000000"/>
                <w:szCs w:val="21"/>
              </w:rPr>
              <w:t>省、市有关行业协会、当地建设主管部门或中央管理的建筑业企业初审意见</w:t>
            </w:r>
          </w:p>
        </w:tc>
        <w:tc>
          <w:tcPr>
            <w:tcW w:w="8364" w:type="dxa"/>
            <w:gridSpan w:val="11"/>
            <w:vAlign w:val="center"/>
          </w:tcPr>
          <w:p>
            <w:pP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 xml:space="preserve">                                            （盖章）</w:t>
            </w: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079" w:hRule="atLeast"/>
        </w:trPr>
        <w:tc>
          <w:tcPr>
            <w:tcW w:w="1134" w:type="dxa"/>
            <w:textDirection w:val="tbRlV"/>
            <w:vAlign w:val="center"/>
          </w:tcPr>
          <w:p>
            <w:pPr>
              <w:ind w:left="113" w:leftChars="54" w:right="113" w:firstLine="960" w:firstLineChars="400"/>
              <w:rPr>
                <w:rFonts w:ascii="宋体" w:hAnsi="宋体"/>
                <w:color w:val="000000"/>
                <w:sz w:val="24"/>
                <w:szCs w:val="24"/>
              </w:rPr>
            </w:pPr>
            <w:r>
              <w:rPr>
                <w:rFonts w:hint="eastAsia" w:ascii="宋体" w:hAnsi="宋体"/>
                <w:color w:val="000000"/>
                <w:sz w:val="24"/>
                <w:szCs w:val="24"/>
              </w:rPr>
              <w:t>中国建筑劳务200强企业评审委员会意见</w:t>
            </w:r>
          </w:p>
        </w:tc>
        <w:tc>
          <w:tcPr>
            <w:tcW w:w="8364" w:type="dxa"/>
            <w:gridSpan w:val="11"/>
            <w:tcBorders>
              <w:bottom w:val="single" w:color="auto" w:sz="4" w:space="0"/>
            </w:tcBorders>
          </w:tcPr>
          <w:p>
            <w:pPr>
              <w:rPr>
                <w:rFonts w:ascii="宋体" w:hAnsi="宋体"/>
                <w:color w:val="000000"/>
                <w:szCs w:val="21"/>
              </w:rPr>
            </w:pPr>
            <w:r>
              <w:rPr>
                <w:rFonts w:hint="eastAsia" w:ascii="宋体" w:hAnsi="宋体"/>
                <w:color w:val="000000"/>
                <w:szCs w:val="21"/>
              </w:rPr>
              <w:t>　　　　　　　　　　　　　　　　　　　　　　　　　　　　　　　　　</w:t>
            </w: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 xml:space="preserve">　　　　　　　　　　　　　　　　　 </w:t>
            </w: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 xml:space="preserve">                                          （盖章）</w:t>
            </w:r>
          </w:p>
          <w:p>
            <w:pPr>
              <w:jc w:val="center"/>
              <w:rPr>
                <w:rFonts w:ascii="宋体" w:hAnsi="宋体"/>
                <w:color w:val="000000"/>
                <w:szCs w:val="21"/>
              </w:rPr>
            </w:pPr>
          </w:p>
          <w:p>
            <w:pPr>
              <w:jc w:val="center"/>
              <w:rPr>
                <w:rFonts w:ascii="宋体" w:hAnsi="宋体"/>
                <w:color w:val="000000"/>
                <w:szCs w:val="21"/>
              </w:rPr>
            </w:pPr>
            <w:r>
              <w:rPr>
                <w:rFonts w:hint="eastAsia" w:ascii="宋体" w:hAnsi="宋体"/>
                <w:color w:val="000000"/>
                <w:szCs w:val="21"/>
              </w:rPr>
              <w:t xml:space="preserve">                                                 年   月   日                                 </w:t>
            </w:r>
          </w:p>
          <w:p>
            <w:pPr>
              <w:rPr>
                <w:rFonts w:ascii="宋体" w:hAnsi="宋体"/>
                <w:color w:val="000000"/>
                <w:szCs w:val="21"/>
              </w:rPr>
            </w:pPr>
          </w:p>
        </w:tc>
      </w:tr>
    </w:tbl>
    <w:p>
      <w:pPr>
        <w:spacing w:after="156"/>
        <w:rPr>
          <w:rFonts w:ascii="仿宋_GB2312" w:hAnsi="仿宋" w:eastAsia="仿宋_GB2312"/>
          <w:bCs/>
          <w:color w:val="000000"/>
          <w:sz w:val="32"/>
          <w:szCs w:val="32"/>
        </w:rPr>
      </w:pPr>
    </w:p>
    <w:p>
      <w:pPr>
        <w:spacing w:after="156"/>
        <w:rPr>
          <w:rFonts w:ascii="仿宋_GB2312" w:hAnsi="仿宋" w:eastAsia="仿宋_GB2312"/>
          <w:bCs/>
          <w:color w:val="000000"/>
          <w:sz w:val="32"/>
          <w:szCs w:val="32"/>
        </w:rPr>
      </w:pPr>
      <w:r>
        <w:rPr>
          <w:rFonts w:hint="eastAsia" w:ascii="仿宋_GB2312" w:hAnsi="仿宋" w:eastAsia="仿宋_GB2312"/>
          <w:bCs/>
          <w:color w:val="000000"/>
          <w:sz w:val="32"/>
          <w:szCs w:val="32"/>
        </w:rPr>
        <w:t>指标解释与填表说明:</w:t>
      </w:r>
    </w:p>
    <w:p>
      <w:pPr>
        <w:tabs>
          <w:tab w:val="left" w:pos="567"/>
        </w:tabs>
        <w:ind w:right="258" w:rightChars="123"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 xml:space="preserve">1、全年营业收入 </w:t>
      </w:r>
    </w:p>
    <w:p>
      <w:pPr>
        <w:tabs>
          <w:tab w:val="left" w:pos="567"/>
        </w:tabs>
        <w:ind w:right="258" w:rightChars="123" w:firstLine="621" w:firstLineChars="194"/>
        <w:jc w:val="left"/>
        <w:rPr>
          <w:rFonts w:ascii="仿宋_GB2312" w:hAnsi="仿宋" w:eastAsia="仿宋_GB2312" w:cs="仿宋_GB2312"/>
          <w:b/>
          <w:color w:val="000000"/>
          <w:sz w:val="32"/>
          <w:szCs w:val="32"/>
        </w:rPr>
      </w:pPr>
      <w:r>
        <w:rPr>
          <w:rFonts w:hint="eastAsia" w:ascii="仿宋_GB2312" w:hAnsi="仿宋" w:eastAsia="仿宋_GB2312" w:cs="仿宋_GB2312"/>
          <w:color w:val="000000"/>
          <w:sz w:val="32"/>
          <w:szCs w:val="32"/>
        </w:rPr>
        <w:t xml:space="preserve">全年营业收入合计指企业全年生产经营活动中通过销售商品或提供劳务等取得的收入。营业收入合计分为主营业务收入和其他业务收入。营业收入合计根据企业会计“利润表”中的“主营业务收入”的本年累计数与“其他业务收入”的本年累计数之和填写。 </w:t>
      </w:r>
    </w:p>
    <w:p>
      <w:pPr>
        <w:tabs>
          <w:tab w:val="left" w:pos="567"/>
        </w:tabs>
        <w:ind w:right="258" w:rightChars="123"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2、施工劳务收入</w:t>
      </w:r>
    </w:p>
    <w:p>
      <w:pPr>
        <w:tabs>
          <w:tab w:val="left" w:pos="567"/>
        </w:tabs>
        <w:ind w:right="258" w:rightChars="123" w:firstLine="640" w:firstLineChars="200"/>
        <w:jc w:val="left"/>
        <w:rPr>
          <w:rFonts w:ascii="仿宋_GB2312" w:hAnsi="仿宋" w:eastAsia="仿宋_GB2312" w:cs="仿宋_GB2312"/>
          <w:color w:val="000000"/>
          <w:kern w:val="0"/>
          <w:sz w:val="32"/>
          <w:szCs w:val="32"/>
        </w:rPr>
      </w:pPr>
      <w:r>
        <w:rPr>
          <w:rFonts w:hint="eastAsia" w:ascii="仿宋_GB2312" w:hAnsi="仿宋" w:eastAsia="仿宋_GB2312" w:cs="仿宋_GB2312"/>
          <w:color w:val="000000"/>
          <w:kern w:val="0"/>
          <w:sz w:val="32"/>
          <w:szCs w:val="32"/>
        </w:rPr>
        <w:t>施工劳务收入</w:t>
      </w:r>
      <w:r>
        <w:rPr>
          <w:rFonts w:hint="eastAsia" w:ascii="仿宋_GB2312" w:hAnsi="仿宋" w:eastAsia="仿宋_GB2312" w:cs="仿宋_GB2312"/>
          <w:color w:val="000000"/>
          <w:sz w:val="32"/>
          <w:szCs w:val="32"/>
        </w:rPr>
        <w:t>是以货币表现的企业在一定时期内生产从事施工劳务分包业务获得的收入的总和。</w:t>
      </w:r>
    </w:p>
    <w:p>
      <w:pPr>
        <w:tabs>
          <w:tab w:val="left" w:pos="567"/>
        </w:tabs>
        <w:ind w:right="258" w:rightChars="123"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3、新签劳务合同额</w:t>
      </w:r>
    </w:p>
    <w:p>
      <w:pPr>
        <w:ind w:right="258" w:rightChars="123"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新签劳务合同额指企业在报告期内同建设单位直接新签订的各种国内工程劳务分包合同的总价款。</w:t>
      </w:r>
    </w:p>
    <w:p>
      <w:pPr>
        <w:tabs>
          <w:tab w:val="left" w:pos="567"/>
        </w:tabs>
        <w:ind w:right="258" w:rightChars="123"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4、施工现场管理人员</w:t>
      </w:r>
    </w:p>
    <w:p>
      <w:pPr>
        <w:tabs>
          <w:tab w:val="left" w:pos="567"/>
        </w:tabs>
        <w:ind w:right="258" w:rightChars="123"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施工现场管理人员指持有认定机构考核认定的施工员、质量员、安全员、材料员、劳务员等证书的管理人员。</w:t>
      </w:r>
    </w:p>
    <w:p>
      <w:pPr>
        <w:tabs>
          <w:tab w:val="left" w:pos="567"/>
        </w:tabs>
        <w:ind w:right="258" w:rightChars="123"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5、技术工人</w:t>
      </w:r>
    </w:p>
    <w:p>
      <w:pPr>
        <w:tabs>
          <w:tab w:val="left" w:pos="567"/>
        </w:tabs>
        <w:ind w:left="283" w:leftChars="135" w:right="258" w:rightChars="123" w:firstLine="160" w:firstLineChars="50"/>
        <w:jc w:val="left"/>
        <w:rPr>
          <w:rFonts w:ascii="仿宋_GB2312" w:hAnsi="仿宋" w:eastAsia="仿宋_GB2312" w:cs="仿宋_GB2312"/>
          <w:b/>
          <w:color w:val="000000"/>
          <w:sz w:val="32"/>
          <w:szCs w:val="32"/>
        </w:rPr>
      </w:pPr>
      <w:r>
        <w:rPr>
          <w:rFonts w:hint="eastAsia" w:ascii="仿宋_GB2312" w:hAnsi="仿宋" w:eastAsia="仿宋_GB2312" w:cs="仿宋_GB2312"/>
          <w:color w:val="000000"/>
          <w:sz w:val="32"/>
          <w:szCs w:val="32"/>
        </w:rPr>
        <w:t>技术工人指持有各级技能鉴定机构考核认定的各类工程初级以上等级的操作工人。</w:t>
      </w:r>
    </w:p>
    <w:p>
      <w:pPr>
        <w:tabs>
          <w:tab w:val="left" w:pos="567"/>
        </w:tabs>
        <w:ind w:right="258" w:rightChars="123"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6、 总资产</w:t>
      </w:r>
    </w:p>
    <w:p>
      <w:pPr>
        <w:ind w:right="258" w:rightChars="123"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总资产指企业拥有或控制的能以货币计量的经济资源，包括各种财产、债权和其他权利。资产按其流动性（即资产的变现能力和支付能力）划分为：流动资产、长期投资、固定资产、无形资产、递延资产和其他资产。根据企业会计“资产负债表”中“资产总计”项的期末数填列。</w:t>
      </w:r>
    </w:p>
    <w:p>
      <w:pPr>
        <w:ind w:right="258" w:rightChars="123"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7、所有者权益合计</w:t>
      </w:r>
    </w:p>
    <w:p>
      <w:pPr>
        <w:ind w:right="258" w:rightChars="123"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所有者权益是企业投资者对企业净资产的所有权。所有者权益合计根据企业会计“资产负债表”中“所有者权益合计”项的期末数填列。</w:t>
      </w:r>
    </w:p>
    <w:p>
      <w:pPr>
        <w:tabs>
          <w:tab w:val="left" w:pos="567"/>
        </w:tabs>
        <w:ind w:right="258" w:rightChars="123"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8、利润总额</w:t>
      </w:r>
    </w:p>
    <w:p>
      <w:pPr>
        <w:tabs>
          <w:tab w:val="left" w:pos="567"/>
        </w:tabs>
        <w:ind w:right="258" w:rightChars="123"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利润总额指企业在生产经营过程中各种收入扣除各种耗费后的盈余，反映企业在报告期内实现的亏盈总额，包括营业利润、补贴收入、投资净收益和营业外收支净额。根据会计“利润表”中的对应指标的本期累计数填列。</w:t>
      </w:r>
    </w:p>
    <w:p>
      <w:pPr>
        <w:tabs>
          <w:tab w:val="left" w:pos="567"/>
        </w:tabs>
        <w:ind w:right="258" w:rightChars="123" w:firstLine="630" w:firstLineChars="196"/>
        <w:jc w:val="left"/>
        <w:rPr>
          <w:rFonts w:ascii="仿宋_GB2312" w:hAnsi="仿宋" w:eastAsia="仿宋_GB2312" w:cs="仿宋_GB2312"/>
          <w:color w:val="000000"/>
          <w:sz w:val="32"/>
          <w:szCs w:val="32"/>
        </w:rPr>
      </w:pPr>
      <w:r>
        <w:rPr>
          <w:rFonts w:hint="eastAsia" w:ascii="仿宋_GB2312" w:hAnsi="仿宋" w:eastAsia="仿宋_GB2312" w:cs="仿宋_GB2312"/>
          <w:b/>
          <w:color w:val="000000"/>
          <w:sz w:val="32"/>
          <w:szCs w:val="32"/>
        </w:rPr>
        <w:t>9、上交税金</w:t>
      </w:r>
    </w:p>
    <w:p>
      <w:pPr>
        <w:ind w:right="258" w:rightChars="123"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上交税金指企业经营主要业务应负担的营业税、消费税、城市维护建设税、资源税、</w:t>
      </w:r>
    </w:p>
    <w:p>
      <w:pPr>
        <w:ind w:right="258" w:rightChars="123"/>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土地增值税、教育费附加。根据会计“利润表”中对应指标的本年累计数填列。</w:t>
      </w:r>
    </w:p>
    <w:p>
      <w:pPr>
        <w:ind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10、参建工程获得省级以上奖项</w:t>
      </w:r>
    </w:p>
    <w:p>
      <w:pPr>
        <w:ind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参建工程获得省级以上奖项指本企业参与建设的工程获得省级以上等级优质工程等奖项。</w:t>
      </w:r>
    </w:p>
    <w:p>
      <w:pPr>
        <w:ind w:firstLine="630" w:firstLineChars="196"/>
        <w:jc w:val="left"/>
        <w:rPr>
          <w:rFonts w:ascii="仿宋_GB2312" w:hAnsi="仿宋" w:eastAsia="仿宋_GB2312" w:cs="仿宋_GB2312"/>
          <w:b/>
          <w:color w:val="000000"/>
          <w:sz w:val="32"/>
          <w:szCs w:val="32"/>
        </w:rPr>
      </w:pPr>
      <w:r>
        <w:rPr>
          <w:rFonts w:hint="eastAsia" w:ascii="仿宋_GB2312" w:hAnsi="仿宋" w:eastAsia="仿宋_GB2312" w:cs="仿宋_GB2312"/>
          <w:b/>
          <w:color w:val="000000"/>
          <w:sz w:val="32"/>
          <w:szCs w:val="32"/>
        </w:rPr>
        <w:t>11、省级以上企业管理奖</w:t>
      </w:r>
    </w:p>
    <w:p>
      <w:pPr>
        <w:ind w:firstLine="640" w:firstLineChars="200"/>
        <w:jc w:val="left"/>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省级以上企业管理奖指除第10项中涉及的奖项之外的与企业管理相关的省级以上等级的奖项。</w:t>
      </w:r>
    </w:p>
    <w:p>
      <w:pPr>
        <w:ind w:firstLine="630" w:firstLineChars="196"/>
        <w:rPr>
          <w:rFonts w:ascii="仿宋_GB2312" w:hAnsi="仿宋" w:eastAsia="仿宋_GB2312" w:cs="仿宋_GB2312"/>
          <w:sz w:val="32"/>
          <w:szCs w:val="32"/>
        </w:rPr>
      </w:pPr>
      <w:r>
        <w:rPr>
          <w:rFonts w:hint="eastAsia" w:ascii="仿宋_GB2312" w:hAnsi="仿宋" w:eastAsia="仿宋_GB2312" w:cs="仿宋_GB2312"/>
          <w:b/>
          <w:color w:val="000000"/>
          <w:sz w:val="32"/>
          <w:szCs w:val="32"/>
        </w:rPr>
        <w:t>12、填表说明</w:t>
      </w:r>
    </w:p>
    <w:p>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43"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0832873"/>
    </w:sdtPr>
    <w:sdtContent>
      <w:p>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D213F1"/>
    <w:rsid w:val="1CD213F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2017-05-26T06:21:00Z</dcterms:created>
  <dc:creator>maggie.j.yao</dc:creator>
  <cp:lastModifiedBy>maggie.j.yao</cp:lastModifiedBy>
  <dcterms:modified xsi:type="dcterms:W3CDTF">2017-05-26T06:21:54Z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