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关于开展第四批团体标准申报立项工作的通知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left"/>
        <w:textAlignment w:val="auto"/>
        <w:rPr>
          <w:rFonts w:hint="eastAsia"/>
        </w:rPr>
      </w:pPr>
      <w:r>
        <w:rPr>
          <w:rFonts w:hint="eastAsia"/>
        </w:rPr>
        <w:t>各省、自治区、直辖市建筑业协会（联合会、施工行业协会），有关行业建设协会，解放军工程建设协会，国资委管理的有关建筑业企业，本会各分支机构、单位会员：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为贯彻落实《国务院关于印发深化标准化工作改革方案的通知》（国发〔2015〕13号）精神，根据《国家标准化管理委员会、民政部关于印发〈团体标准管理规定〉的通知》（国标委联〔2019〕1号）的要求，我会决定开展第四批团体标准的申报立项工作。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一、申报条件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申报的项目应符合《中国建筑业协会团体标准管理办法》（建协〔2020〕7号）的要求外，还应满足下列要求：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（一）已做好标准编制工作方案；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（二）拟编标准技术成熟，具有可靠性、先进性、约束性和政策导向性，适用性强，具备实施应用的条件；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（三）主编单位和编制组主要负责人已落实，第一主编人应具有本专业正高级任职资格；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（四）每个主编单位原则上主编不超过2项;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（五）鼓励团体标准国际化，鼓励制定的标准具有国际领先水平；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（六）编制经费已落实。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二、推荐程序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由各省、自治区、直辖市建筑业协会（联合会、施工行业协会），有关行业建设协会，解放军工程建设协会，国资委管理的有关建筑业企业，本会各分支机构推荐。年度营业收入达到500亿元以上的我会会员单位也可推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主编单位填写立项申报书（见附件）后报推荐单位审核。推荐单位审核同意后向我会提交相关资料。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三、申报资料要求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（一）只接受电子版资料，不受理纸质资料：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1、推荐单位出具的推荐函加盖公章的扫描件；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2、立项申报书原件扫描件和word版各一份，填报的主编单位不应超过2个；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3、将立项申报书电子版发送至邮箱:w576611@163.com,邮件主题应注明标准名称。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（二）报送时间：即日起至2020年4月20日止。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四、联系方式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通信地址：北京市海淀区中关村南大街31号神舟大厦5层质量与科技推广部，邮政编码：100081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联系人：彭书凝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联系电话：010-68118650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中国建筑业协会网址：http://www.zgjzy.org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  <w:r>
        <w:rPr>
          <w:rFonts w:hint="eastAsia"/>
        </w:rPr>
        <w:t>附件：中国建筑业协会团体标准立项申报书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right"/>
        <w:rPr>
          <w:rFonts w:hint="eastAsia"/>
        </w:rPr>
      </w:pPr>
      <w:r>
        <w:rPr>
          <w:rFonts w:hint="eastAsia"/>
        </w:rPr>
        <w:t>中国建筑业协会</w:t>
      </w:r>
    </w:p>
    <w:p>
      <w:pPr>
        <w:jc w:val="right"/>
        <w:rPr>
          <w:rFonts w:hint="eastAsia"/>
        </w:rPr>
      </w:pPr>
      <w:r>
        <w:rPr>
          <w:rFonts w:hint="eastAsia"/>
        </w:rPr>
        <w:t>2020年3月10日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ourceHanSans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4D7BC4"/>
    <w:rsid w:val="3D4D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2020-04-07T02:54:00Z</dcterms:created>
  <dc:creator>Administrator</dc:creator>
  <cp:lastModifiedBy>Administrator</cp:lastModifiedBy>
  <dcterms:modified xsi:type="dcterms:W3CDTF">2020-04-07T02:58:19Z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