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297" w:rsidRDefault="000625FD" w:rsidP="00866297">
      <w:pPr>
        <w:jc w:val="left"/>
        <w:rPr>
          <w:rFonts w:ascii="仿宋_GB2312" w:eastAsia="仿宋_GB2312"/>
          <w:sz w:val="28"/>
          <w:szCs w:val="28"/>
        </w:rPr>
      </w:pPr>
      <w:r w:rsidRPr="007437F9">
        <w:rPr>
          <w:rFonts w:ascii="仿宋_GB2312" w:eastAsia="仿宋_GB2312" w:hint="eastAsia"/>
          <w:sz w:val="28"/>
          <w:szCs w:val="28"/>
        </w:rPr>
        <w:t>附件一</w:t>
      </w:r>
    </w:p>
    <w:p w:rsidR="00866297" w:rsidRDefault="000625FD" w:rsidP="0031185C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江苏省建筑业优秀</w:t>
      </w:r>
      <w:r w:rsidRPr="00B1454D">
        <w:rPr>
          <w:rFonts w:ascii="黑体" w:eastAsia="黑体" w:hint="eastAsia"/>
          <w:sz w:val="44"/>
          <w:szCs w:val="44"/>
        </w:rPr>
        <w:t>报纸名单</w:t>
      </w:r>
    </w:p>
    <w:p w:rsidR="000625FD" w:rsidRPr="001D07D2" w:rsidRDefault="000625FD" w:rsidP="0031185C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1D07D2">
        <w:rPr>
          <w:rFonts w:asciiTheme="minorEastAsia" w:eastAsiaTheme="minorEastAsia" w:hAnsiTheme="minorEastAsia" w:hint="eastAsia"/>
          <w:b/>
          <w:sz w:val="28"/>
          <w:szCs w:val="28"/>
        </w:rPr>
        <w:t>（排名不分先后）</w:t>
      </w:r>
    </w:p>
    <w:tbl>
      <w:tblPr>
        <w:tblW w:w="8570" w:type="dxa"/>
        <w:jc w:val="center"/>
        <w:tblInd w:w="709" w:type="dxa"/>
        <w:tblLook w:val="00A0"/>
      </w:tblPr>
      <w:tblGrid>
        <w:gridCol w:w="2833"/>
        <w:gridCol w:w="5737"/>
      </w:tblGrid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南京建工报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南京建工集团有限公司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大地建设报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866297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南京大地建设集团有限责任公司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三建简讯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无锡市锡山三建实业有限公司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徐州建筑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徐州市建筑行业协会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市政远航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徐州市政建设集团有限责任公司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金坛建工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金坛建筑行业协会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武进建筑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武进区建筑业协会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武建</w:t>
            </w: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>8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简报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江苏武进建工集团有限公司八分公司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正方园报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江苏正方园建设集团有限公司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常州市政报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常州市市政建设工程有限公司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天启报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江苏天启建设有限公司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先达·卓越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江苏先达建设集团有限公司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中亿丰建设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中亿丰建设集团股份有限公司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金土木》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江苏金土木建设集团有限公司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《中恒通路桥》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苏州中恒通路桥股份有限公司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《中南建筑》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江苏中南建筑产业集团有限责任公司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《常青建筑》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南通市常青建筑安装工程有限公司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《博圣报》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启东建筑集团有限公司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《中联报》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中联世纪建设集团有限公司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《华新报》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南通华新建工集团有限公司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《南通二建》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江苏南通二建集团有限公司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《苏中建设》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江苏省苏中建设集团股份有限公司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《南通三建》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江苏南通三建集团有限公司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《苏通建设》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苏通建设集团有限公司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《达欣天地》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南通达欣工程股份有限公司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《启安报》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江苏启安建设集团有限公司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《通州建总》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通州建总集团有限公司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《铁军报》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江苏南通六建建设集团有限公司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《走近新时代》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江苏新时代工程项目管理咨询有限公司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《水建人》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江苏淮阴水利建设有限公司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《盐城二建》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江苏盐城二建集团有限公司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《华建报》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江苏省华建建设股份有限公司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《扬建报》</w:t>
            </w: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江苏扬建集团有限公司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《中机环建报》</w:t>
            </w: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中机环建集团有限公司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《江苏扬安报》</w:t>
            </w: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江苏扬安集团有限公司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《开路人》</w:t>
            </w: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江苏省交通工程集团有限公司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《镇江建工报》</w:t>
            </w: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镇江建工建设集团有限公司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《润祥简报》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镇江索普建筑安装工程有限责任公司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《金航在线》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中交二航局第三工程有限公司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《路桥先锋》</w:t>
            </w:r>
            <w:r w:rsidRPr="0031185C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江苏省镇江市路桥工程总公司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《姜堰建筑业简报》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泰州市姜堰区建筑工程管理局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《春满中兴》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中兴建设有限公司</w:t>
            </w:r>
          </w:p>
        </w:tc>
      </w:tr>
      <w:tr w:rsidR="000625FD" w:rsidRPr="003712E8" w:rsidTr="00DF64FC">
        <w:trPr>
          <w:trHeight w:val="397"/>
          <w:jc w:val="center"/>
        </w:trPr>
        <w:tc>
          <w:tcPr>
            <w:tcW w:w="2833" w:type="dxa"/>
            <w:vAlign w:val="center"/>
          </w:tcPr>
          <w:p w:rsidR="000625FD" w:rsidRPr="0031185C" w:rsidRDefault="000625FD" w:rsidP="00051AA7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《</w:t>
            </w: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阳光钰翔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》</w:t>
            </w:r>
          </w:p>
        </w:tc>
        <w:tc>
          <w:tcPr>
            <w:tcW w:w="5737" w:type="dxa"/>
            <w:vAlign w:val="center"/>
          </w:tcPr>
          <w:p w:rsidR="000625FD" w:rsidRPr="0031185C" w:rsidRDefault="000625FD" w:rsidP="0031185C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31185C">
              <w:rPr>
                <w:rFonts w:ascii="宋体" w:hAnsi="宋体" w:cs="宋体" w:hint="eastAsia"/>
                <w:kern w:val="0"/>
                <w:sz w:val="28"/>
                <w:szCs w:val="28"/>
              </w:rPr>
              <w:t>上海钰翔投资控股集团有限公司</w:t>
            </w:r>
          </w:p>
        </w:tc>
      </w:tr>
    </w:tbl>
    <w:p w:rsidR="000625FD" w:rsidRPr="0031185C" w:rsidRDefault="000625FD" w:rsidP="00866297"/>
    <w:sectPr w:rsidR="000625FD" w:rsidRPr="0031185C" w:rsidSect="001D07D2">
      <w:pgSz w:w="11906" w:h="16838"/>
      <w:pgMar w:top="1134" w:right="1134" w:bottom="79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A83" w:rsidRDefault="003B5A83" w:rsidP="00866297">
      <w:r>
        <w:separator/>
      </w:r>
    </w:p>
  </w:endnote>
  <w:endnote w:type="continuationSeparator" w:id="1">
    <w:p w:rsidR="003B5A83" w:rsidRDefault="003B5A83" w:rsidP="00866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A83" w:rsidRDefault="003B5A83" w:rsidP="00866297">
      <w:r>
        <w:separator/>
      </w:r>
    </w:p>
  </w:footnote>
  <w:footnote w:type="continuationSeparator" w:id="1">
    <w:p w:rsidR="003B5A83" w:rsidRDefault="003B5A83" w:rsidP="008662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85C"/>
    <w:rsid w:val="00051AA7"/>
    <w:rsid w:val="000625FD"/>
    <w:rsid w:val="001D07D2"/>
    <w:rsid w:val="00277443"/>
    <w:rsid w:val="00290D85"/>
    <w:rsid w:val="0031185C"/>
    <w:rsid w:val="003712E8"/>
    <w:rsid w:val="003B5A83"/>
    <w:rsid w:val="003D0743"/>
    <w:rsid w:val="00494AA2"/>
    <w:rsid w:val="00611634"/>
    <w:rsid w:val="006C42FB"/>
    <w:rsid w:val="00743242"/>
    <w:rsid w:val="007437F9"/>
    <w:rsid w:val="007F2079"/>
    <w:rsid w:val="00866297"/>
    <w:rsid w:val="00971461"/>
    <w:rsid w:val="009975A0"/>
    <w:rsid w:val="00A7717D"/>
    <w:rsid w:val="00A871A5"/>
    <w:rsid w:val="00B1454D"/>
    <w:rsid w:val="00B5204D"/>
    <w:rsid w:val="00C30E02"/>
    <w:rsid w:val="00C46537"/>
    <w:rsid w:val="00D551A0"/>
    <w:rsid w:val="00DF64FC"/>
    <w:rsid w:val="00E129EA"/>
    <w:rsid w:val="00EA1580"/>
    <w:rsid w:val="00EF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1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6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62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6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62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64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64F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897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142</Words>
  <Characters>815</Characters>
  <Application>Microsoft Office Word</Application>
  <DocSecurity>0</DocSecurity>
  <Lines>6</Lines>
  <Paragraphs>1</Paragraphs>
  <ScaleCrop>false</ScaleCrop>
  <Company>微软中国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6</cp:revision>
  <cp:lastPrinted>2016-07-05T04:15:00Z</cp:lastPrinted>
  <dcterms:created xsi:type="dcterms:W3CDTF">2016-07-04T03:08:00Z</dcterms:created>
  <dcterms:modified xsi:type="dcterms:W3CDTF">2016-07-05T04:19:00Z</dcterms:modified>
</cp:coreProperties>
</file>