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38" w:firstLineChars="298"/>
        <w:rPr>
          <w:rFonts w:hint="eastAsia"/>
          <w:b/>
          <w:color w:val="000000"/>
          <w:sz w:val="18"/>
          <w:szCs w:val="18"/>
        </w:rPr>
      </w:pPr>
    </w:p>
    <w:p>
      <w:pPr>
        <w:ind w:firstLine="538" w:firstLineChars="298"/>
        <w:rPr>
          <w:rFonts w:hint="eastAsia"/>
          <w:b/>
          <w:color w:val="000000"/>
          <w:sz w:val="18"/>
          <w:szCs w:val="18"/>
        </w:rPr>
      </w:pPr>
    </w:p>
    <w:p>
      <w:pPr>
        <w:ind w:firstLine="538" w:firstLineChars="298"/>
        <w:rPr>
          <w:rFonts w:hint="eastAsia"/>
          <w:b/>
          <w:color w:val="000000"/>
          <w:sz w:val="18"/>
          <w:szCs w:val="18"/>
        </w:rPr>
      </w:pPr>
    </w:p>
    <w:p>
      <w:pPr>
        <w:ind w:firstLine="538" w:firstLineChars="298"/>
        <w:rPr>
          <w:rFonts w:hint="eastAsia"/>
          <w:b/>
          <w:color w:val="000000"/>
          <w:sz w:val="18"/>
          <w:szCs w:val="18"/>
        </w:rPr>
      </w:pPr>
    </w:p>
    <w:p>
      <w:pPr>
        <w:ind w:firstLine="538" w:firstLineChars="298"/>
        <w:rPr>
          <w:rFonts w:hint="eastAsia"/>
          <w:b/>
          <w:color w:val="000000"/>
          <w:sz w:val="18"/>
          <w:szCs w:val="18"/>
        </w:rPr>
      </w:pPr>
    </w:p>
    <w:p>
      <w:pPr>
        <w:ind w:firstLine="538" w:firstLineChars="298"/>
        <w:rPr>
          <w:rFonts w:hint="eastAsia"/>
          <w:b/>
          <w:color w:val="000000"/>
          <w:sz w:val="18"/>
          <w:szCs w:val="18"/>
        </w:rPr>
      </w:pPr>
    </w:p>
    <w:p>
      <w:pPr>
        <w:ind w:firstLine="538" w:firstLineChars="298"/>
        <w:rPr>
          <w:rFonts w:hint="eastAsia"/>
          <w:b/>
          <w:color w:val="000000"/>
          <w:sz w:val="18"/>
          <w:szCs w:val="18"/>
        </w:rPr>
      </w:pPr>
    </w:p>
    <w:p>
      <w:pPr>
        <w:ind w:firstLine="538" w:firstLineChars="298"/>
        <w:rPr>
          <w:rFonts w:hint="eastAsia"/>
          <w:b/>
          <w:color w:val="000000"/>
          <w:sz w:val="18"/>
          <w:szCs w:val="18"/>
        </w:rPr>
      </w:pPr>
    </w:p>
    <w:p>
      <w:pPr>
        <w:ind w:firstLine="538" w:firstLineChars="298"/>
        <w:rPr>
          <w:rFonts w:hint="eastAsia"/>
          <w:b/>
          <w:color w:val="000000"/>
          <w:sz w:val="18"/>
          <w:szCs w:val="18"/>
        </w:rPr>
      </w:pPr>
    </w:p>
    <w:p>
      <w:pPr>
        <w:ind w:firstLine="538" w:firstLineChars="298"/>
        <w:rPr>
          <w:rFonts w:hint="eastAsia"/>
          <w:b/>
          <w:color w:val="000000"/>
          <w:sz w:val="18"/>
          <w:szCs w:val="18"/>
        </w:rPr>
      </w:pPr>
    </w:p>
    <w:p>
      <w:pPr>
        <w:jc w:val="center"/>
        <w:rPr>
          <w:rFonts w:hint="eastAsia" w:ascii="仿宋_GB2312" w:hAnsi="宋体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苏建协〔20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〕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号</w:t>
      </w:r>
    </w:p>
    <w:p>
      <w:pPr>
        <w:ind w:firstLine="1316" w:firstLineChars="298"/>
        <w:rPr>
          <w:rFonts w:hint="eastAsia"/>
          <w:b/>
          <w:color w:val="000000"/>
          <w:sz w:val="44"/>
          <w:szCs w:val="44"/>
        </w:rPr>
      </w:pPr>
    </w:p>
    <w:p>
      <w:pPr>
        <w:jc w:val="center"/>
        <w:rPr>
          <w:rFonts w:hint="eastAsia" w:ascii="华文中宋" w:hAnsi="华文中宋" w:eastAsia="华文中宋" w:cs="华文中宋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0"/>
          <w:szCs w:val="40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</w:rPr>
        <w:t>关于征集</w:t>
      </w:r>
      <w:r>
        <w:rPr>
          <w:rFonts w:hint="eastAsia" w:ascii="华文中宋" w:hAnsi="华文中宋" w:eastAsia="华文中宋" w:cs="华文中宋"/>
          <w:b/>
          <w:bCs/>
          <w:sz w:val="40"/>
          <w:szCs w:val="40"/>
          <w:lang w:eastAsia="zh-CN"/>
        </w:rPr>
        <w:t>建筑企业优秀</w:t>
      </w:r>
      <w:r>
        <w:rPr>
          <w:rFonts w:hint="eastAsia" w:ascii="华文中宋" w:hAnsi="华文中宋" w:eastAsia="华文中宋" w:cs="华文中宋"/>
          <w:b/>
          <w:bCs/>
          <w:sz w:val="40"/>
          <w:szCs w:val="40"/>
        </w:rPr>
        <w:t>党建</w:t>
      </w:r>
      <w:r>
        <w:rPr>
          <w:rFonts w:hint="eastAsia" w:ascii="华文中宋" w:hAnsi="华文中宋" w:eastAsia="华文中宋" w:cs="华文中宋"/>
          <w:b/>
          <w:bCs/>
          <w:sz w:val="40"/>
          <w:szCs w:val="40"/>
          <w:lang w:eastAsia="zh-CN"/>
        </w:rPr>
        <w:t>项目范</w:t>
      </w:r>
      <w:r>
        <w:rPr>
          <w:rFonts w:hint="eastAsia" w:ascii="华文中宋" w:hAnsi="华文中宋" w:eastAsia="华文中宋" w:cs="华文中宋"/>
          <w:b/>
          <w:bCs/>
          <w:sz w:val="40"/>
          <w:szCs w:val="40"/>
        </w:rPr>
        <w:t>例的通知</w:t>
      </w:r>
    </w:p>
    <w:p>
      <w:pPr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</w:rPr>
        <w:t>各</w:t>
      </w:r>
      <w:r>
        <w:rPr>
          <w:rFonts w:hint="eastAsia" w:ascii="仿宋" w:hAnsi="仿宋" w:eastAsia="仿宋" w:cs="仿宋"/>
          <w:lang w:eastAsia="zh-CN"/>
        </w:rPr>
        <w:t>设区市建筑（行）业</w:t>
      </w:r>
      <w:r>
        <w:rPr>
          <w:rFonts w:hint="eastAsia" w:ascii="仿宋" w:hAnsi="仿宋" w:eastAsia="仿宋" w:cs="仿宋"/>
        </w:rPr>
        <w:t>协会、</w:t>
      </w:r>
      <w:r>
        <w:rPr>
          <w:rFonts w:hint="eastAsia" w:ascii="仿宋" w:hAnsi="仿宋" w:eastAsia="仿宋" w:cs="仿宋"/>
          <w:lang w:eastAsia="zh-CN"/>
        </w:rPr>
        <w:t>各会员单位：</w:t>
      </w:r>
    </w:p>
    <w:p>
      <w:pPr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eastAsia="zh-CN"/>
        </w:rPr>
        <w:t>为庆祝中国共产党成立</w:t>
      </w:r>
      <w:r>
        <w:rPr>
          <w:rFonts w:hint="eastAsia" w:ascii="仿宋" w:hAnsi="仿宋" w:eastAsia="仿宋" w:cs="仿宋"/>
          <w:lang w:val="en-US" w:eastAsia="zh-CN"/>
        </w:rPr>
        <w:t>100周</w:t>
      </w:r>
      <w:r>
        <w:rPr>
          <w:rFonts w:hint="eastAsia" w:ascii="仿宋" w:hAnsi="仿宋" w:eastAsia="仿宋" w:cs="仿宋"/>
          <w:lang w:eastAsia="zh-CN"/>
        </w:rPr>
        <w:t>年，展示会员单位优秀党建工作成果，交流建筑企业党建促生产促发展的好经验好做法，省建筑行业协会拟于</w:t>
      </w:r>
      <w:r>
        <w:rPr>
          <w:rFonts w:hint="eastAsia" w:ascii="仿宋" w:hAnsi="仿宋" w:eastAsia="仿宋" w:cs="仿宋"/>
          <w:lang w:val="en-US" w:eastAsia="zh-CN"/>
        </w:rPr>
        <w:t>6月份组织召开一次建筑企业党建工作经验交流会，会上将发放《建筑企业优秀党建项目范例集》。为做好范例集编印工作，现就有关</w:t>
      </w:r>
      <w:r>
        <w:rPr>
          <w:rFonts w:hint="eastAsia" w:ascii="仿宋" w:hAnsi="仿宋" w:eastAsia="仿宋" w:cs="仿宋"/>
        </w:rPr>
        <w:t>事项通知如下：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</w:rPr>
      </w:pPr>
      <w:r>
        <w:rPr>
          <w:rFonts w:hint="eastAsia" w:ascii="仿宋" w:hAnsi="仿宋" w:eastAsia="仿宋" w:cs="仿宋"/>
          <w:b/>
          <w:bCs/>
        </w:rPr>
        <w:t>一、</w:t>
      </w:r>
      <w:r>
        <w:rPr>
          <w:rFonts w:hint="eastAsia" w:ascii="仿宋" w:hAnsi="仿宋" w:eastAsia="仿宋" w:cs="仿宋"/>
          <w:b/>
          <w:bCs/>
          <w:lang w:eastAsia="zh-CN"/>
        </w:rPr>
        <w:t>范</w:t>
      </w:r>
      <w:r>
        <w:rPr>
          <w:rFonts w:hint="eastAsia" w:ascii="仿宋" w:hAnsi="仿宋" w:eastAsia="仿宋" w:cs="仿宋"/>
          <w:b/>
          <w:bCs/>
        </w:rPr>
        <w:t>例内容</w:t>
      </w:r>
    </w:p>
    <w:p>
      <w:pPr>
        <w:ind w:firstLine="640" w:firstLineChars="200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eastAsia="zh-CN"/>
        </w:rPr>
        <w:t>党建范</w:t>
      </w:r>
      <w:r>
        <w:rPr>
          <w:rFonts w:hint="eastAsia" w:ascii="仿宋" w:hAnsi="仿宋" w:eastAsia="仿宋" w:cs="仿宋"/>
        </w:rPr>
        <w:t>例主要反映本单位</w:t>
      </w:r>
      <w:r>
        <w:rPr>
          <w:rFonts w:hint="eastAsia" w:ascii="仿宋" w:hAnsi="仿宋" w:eastAsia="仿宋" w:cs="仿宋"/>
          <w:lang w:eastAsia="zh-CN"/>
        </w:rPr>
        <w:t>党组织如何以党建为引领，推进党务与业务深度融合，促进企业提质增效，推动企业转型升级、培育人才、实现高质量发展等方面的</w:t>
      </w:r>
      <w:r>
        <w:rPr>
          <w:rFonts w:hint="eastAsia" w:ascii="仿宋" w:hAnsi="仿宋" w:eastAsia="仿宋" w:cs="仿宋"/>
        </w:rPr>
        <w:t>经验</w:t>
      </w:r>
      <w:r>
        <w:rPr>
          <w:rFonts w:hint="eastAsia" w:ascii="仿宋" w:hAnsi="仿宋" w:eastAsia="仿宋" w:cs="仿宋"/>
          <w:lang w:eastAsia="zh-CN"/>
        </w:rPr>
        <w:t>与</w:t>
      </w:r>
      <w:r>
        <w:rPr>
          <w:rFonts w:hint="eastAsia" w:ascii="仿宋" w:hAnsi="仿宋" w:eastAsia="仿宋" w:cs="仿宋"/>
        </w:rPr>
        <w:t>做法</w:t>
      </w:r>
      <w:r>
        <w:rPr>
          <w:rFonts w:hint="eastAsia" w:ascii="仿宋" w:hAnsi="仿宋" w:eastAsia="仿宋" w:cs="仿宋"/>
          <w:lang w:eastAsia="zh-CN"/>
        </w:rPr>
        <w:t>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</w:rPr>
      </w:pPr>
      <w:r>
        <w:rPr>
          <w:rFonts w:hint="eastAsia" w:ascii="仿宋" w:hAnsi="仿宋" w:eastAsia="仿宋" w:cs="仿宋"/>
          <w:b/>
          <w:bCs/>
        </w:rPr>
        <w:t>二、</w:t>
      </w:r>
      <w:r>
        <w:rPr>
          <w:rFonts w:hint="eastAsia" w:ascii="仿宋" w:hAnsi="仿宋" w:eastAsia="仿宋" w:cs="仿宋"/>
          <w:b/>
          <w:bCs/>
          <w:lang w:eastAsia="zh-CN"/>
        </w:rPr>
        <w:t>范</w:t>
      </w:r>
      <w:r>
        <w:rPr>
          <w:rFonts w:hint="eastAsia" w:ascii="仿宋" w:hAnsi="仿宋" w:eastAsia="仿宋" w:cs="仿宋"/>
          <w:b/>
          <w:bCs/>
        </w:rPr>
        <w:t>例要求</w:t>
      </w:r>
    </w:p>
    <w:p>
      <w:pPr>
        <w:ind w:firstLine="640" w:firstLineChars="200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</w:rPr>
        <w:t>（一）</w:t>
      </w:r>
      <w:r>
        <w:rPr>
          <w:rFonts w:hint="eastAsia" w:ascii="仿宋" w:hAnsi="仿宋" w:eastAsia="仿宋" w:cs="仿宋"/>
          <w:lang w:eastAsia="zh-CN"/>
        </w:rPr>
        <w:t>范例要做到</w:t>
      </w:r>
      <w:r>
        <w:rPr>
          <w:rFonts w:hint="eastAsia" w:ascii="仿宋" w:hAnsi="仿宋" w:eastAsia="仿宋" w:cs="仿宋"/>
        </w:rPr>
        <w:t>主题</w:t>
      </w:r>
      <w:r>
        <w:rPr>
          <w:rFonts w:hint="eastAsia" w:ascii="仿宋" w:hAnsi="仿宋" w:eastAsia="仿宋" w:cs="仿宋"/>
          <w:lang w:eastAsia="zh-CN"/>
        </w:rPr>
        <w:t>突出、</w:t>
      </w:r>
      <w:r>
        <w:rPr>
          <w:rFonts w:hint="eastAsia" w:ascii="仿宋" w:hAnsi="仿宋" w:eastAsia="仿宋" w:cs="仿宋"/>
        </w:rPr>
        <w:t>文字简洁</w:t>
      </w:r>
      <w:r>
        <w:rPr>
          <w:rFonts w:hint="eastAsia" w:ascii="仿宋" w:hAnsi="仿宋" w:eastAsia="仿宋" w:cs="仿宋"/>
          <w:lang w:eastAsia="zh-CN"/>
        </w:rPr>
        <w:t>，要能反映和总结出本单位党建工作的亮点与特色，切勿泛泛而谈、面面俱到。</w:t>
      </w:r>
      <w:r>
        <w:rPr>
          <w:rFonts w:hint="eastAsia" w:ascii="仿宋" w:hAnsi="仿宋" w:eastAsia="仿宋" w:cs="仿宋"/>
        </w:rPr>
        <w:t>字数</w:t>
      </w:r>
      <w:r>
        <w:rPr>
          <w:rFonts w:hint="eastAsia" w:ascii="仿宋" w:hAnsi="仿宋" w:eastAsia="仿宋" w:cs="仿宋"/>
          <w:lang w:eastAsia="zh-CN"/>
        </w:rPr>
        <w:t>控制</w:t>
      </w:r>
      <w:r>
        <w:rPr>
          <w:rFonts w:hint="eastAsia" w:ascii="仿宋" w:hAnsi="仿宋" w:eastAsia="仿宋" w:cs="仿宋"/>
        </w:rPr>
        <w:t>在</w:t>
      </w:r>
      <w:r>
        <w:rPr>
          <w:rFonts w:hint="eastAsia" w:ascii="仿宋" w:hAnsi="仿宋" w:eastAsia="仿宋" w:cs="仿宋"/>
          <w:lang w:val="en-US" w:eastAsia="zh-CN"/>
        </w:rPr>
        <w:t>3</w:t>
      </w:r>
      <w:r>
        <w:rPr>
          <w:rFonts w:hint="eastAsia" w:ascii="仿宋" w:hAnsi="仿宋" w:eastAsia="仿宋" w:cs="仿宋"/>
        </w:rPr>
        <w:t>000</w:t>
      </w:r>
      <w:r>
        <w:rPr>
          <w:rFonts w:hint="eastAsia" w:ascii="仿宋" w:hAnsi="仿宋" w:eastAsia="仿宋" w:cs="仿宋"/>
          <w:lang w:eastAsia="zh-CN"/>
        </w:rPr>
        <w:t>—</w:t>
      </w:r>
      <w:r>
        <w:rPr>
          <w:rFonts w:hint="eastAsia" w:ascii="仿宋" w:hAnsi="仿宋" w:eastAsia="仿宋" w:cs="仿宋"/>
          <w:lang w:val="en-US" w:eastAsia="zh-CN"/>
        </w:rPr>
        <w:t>3500</w:t>
      </w:r>
      <w:r>
        <w:rPr>
          <w:rFonts w:hint="eastAsia" w:ascii="仿宋" w:hAnsi="仿宋" w:eastAsia="仿宋" w:cs="仿宋"/>
        </w:rPr>
        <w:t>字</w:t>
      </w:r>
      <w:r>
        <w:rPr>
          <w:rFonts w:hint="eastAsia" w:ascii="仿宋" w:hAnsi="仿宋" w:eastAsia="仿宋" w:cs="仿宋"/>
          <w:lang w:eastAsia="zh-CN"/>
        </w:rPr>
        <w:t>。</w:t>
      </w:r>
    </w:p>
    <w:p>
      <w:pPr>
        <w:ind w:firstLine="640" w:firstLineChars="200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（二）</w:t>
      </w:r>
      <w:r>
        <w:rPr>
          <w:rFonts w:hint="eastAsia" w:ascii="仿宋" w:hAnsi="仿宋" w:eastAsia="仿宋" w:cs="仿宋"/>
          <w:lang w:eastAsia="zh-CN"/>
        </w:rPr>
        <w:t>范</w:t>
      </w:r>
      <w:r>
        <w:rPr>
          <w:rFonts w:hint="eastAsia" w:ascii="仿宋" w:hAnsi="仿宋" w:eastAsia="仿宋" w:cs="仿宋"/>
        </w:rPr>
        <w:t>例内容</w:t>
      </w:r>
      <w:r>
        <w:rPr>
          <w:rFonts w:hint="eastAsia" w:ascii="仿宋" w:hAnsi="仿宋" w:eastAsia="仿宋" w:cs="仿宋"/>
          <w:lang w:eastAsia="zh-CN"/>
        </w:rPr>
        <w:t>主要包括范例背景、主要内容、亮点特色、未来展望等几个方面。范例以</w:t>
      </w:r>
      <w:r>
        <w:rPr>
          <w:rFonts w:hint="eastAsia" w:ascii="仿宋" w:hAnsi="仿宋" w:eastAsia="仿宋" w:cs="仿宋"/>
        </w:rPr>
        <w:t>WORD文档</w:t>
      </w:r>
      <w:r>
        <w:rPr>
          <w:rFonts w:hint="eastAsia" w:ascii="仿宋" w:hAnsi="仿宋" w:eastAsia="仿宋" w:cs="仿宋"/>
          <w:lang w:eastAsia="zh-CN"/>
        </w:rPr>
        <w:t>形式，可以配</w:t>
      </w:r>
      <w:r>
        <w:rPr>
          <w:rFonts w:hint="eastAsia" w:ascii="仿宋" w:hAnsi="仿宋" w:eastAsia="仿宋" w:cs="仿宋"/>
          <w:lang w:val="en-US" w:eastAsia="zh-CN"/>
        </w:rPr>
        <w:t>1-3张插图</w:t>
      </w:r>
      <w:r>
        <w:rPr>
          <w:rFonts w:hint="eastAsia" w:ascii="仿宋" w:hAnsi="仿宋" w:eastAsia="仿宋" w:cs="仿宋"/>
          <w:lang w:eastAsia="zh-CN"/>
        </w:rPr>
        <w:t>。插图须另以</w:t>
      </w:r>
      <w:r>
        <w:rPr>
          <w:rFonts w:hint="eastAsia" w:ascii="仿宋" w:hAnsi="仿宋" w:eastAsia="仿宋" w:cs="仿宋"/>
          <w:lang w:val="en-US" w:eastAsia="zh-CN"/>
        </w:rPr>
        <w:t>JPG格式单独发送原图。</w:t>
      </w:r>
    </w:p>
    <w:p>
      <w:pPr>
        <w:ind w:firstLine="640" w:firstLineChars="200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</w:rPr>
        <w:t>（</w:t>
      </w:r>
      <w:r>
        <w:rPr>
          <w:rFonts w:hint="eastAsia" w:ascii="仿宋" w:hAnsi="仿宋" w:eastAsia="仿宋" w:cs="仿宋"/>
          <w:lang w:eastAsia="zh-CN"/>
        </w:rPr>
        <w:t>三</w:t>
      </w:r>
      <w:r>
        <w:rPr>
          <w:rFonts w:hint="eastAsia" w:ascii="仿宋" w:hAnsi="仿宋" w:eastAsia="仿宋" w:cs="仿宋"/>
        </w:rPr>
        <w:t>）</w:t>
      </w:r>
      <w:r>
        <w:rPr>
          <w:rFonts w:hint="eastAsia" w:ascii="仿宋" w:hAnsi="仿宋" w:eastAsia="仿宋" w:cs="仿宋"/>
          <w:lang w:eastAsia="zh-CN"/>
        </w:rPr>
        <w:t>请</w:t>
      </w:r>
      <w:r>
        <w:rPr>
          <w:rFonts w:hint="eastAsia" w:ascii="仿宋" w:hAnsi="仿宋" w:eastAsia="仿宋" w:cs="仿宋"/>
        </w:rPr>
        <w:t>各</w:t>
      </w:r>
      <w:r>
        <w:rPr>
          <w:rFonts w:hint="eastAsia" w:ascii="仿宋" w:hAnsi="仿宋" w:eastAsia="仿宋" w:cs="仿宋"/>
          <w:lang w:eastAsia="zh-CN"/>
        </w:rPr>
        <w:t>设区市建筑（行）业</w:t>
      </w:r>
      <w:r>
        <w:rPr>
          <w:rFonts w:hint="eastAsia" w:ascii="仿宋" w:hAnsi="仿宋" w:eastAsia="仿宋" w:cs="仿宋"/>
        </w:rPr>
        <w:t>协会</w:t>
      </w:r>
      <w:r>
        <w:rPr>
          <w:rFonts w:hint="eastAsia" w:ascii="仿宋" w:hAnsi="仿宋" w:eastAsia="仿宋" w:cs="仿宋"/>
          <w:lang w:eastAsia="zh-CN"/>
        </w:rPr>
        <w:t>积极组织</w:t>
      </w:r>
      <w:r>
        <w:rPr>
          <w:rFonts w:hint="eastAsia" w:ascii="仿宋" w:hAnsi="仿宋" w:eastAsia="仿宋" w:cs="仿宋"/>
        </w:rPr>
        <w:t>本地区</w:t>
      </w:r>
      <w:r>
        <w:rPr>
          <w:rFonts w:hint="eastAsia" w:ascii="仿宋" w:hAnsi="仿宋" w:eastAsia="仿宋" w:cs="仿宋"/>
          <w:lang w:eastAsia="zh-CN"/>
        </w:rPr>
        <w:t>建筑企业申报，并统一进行汇总、</w:t>
      </w:r>
      <w:r>
        <w:rPr>
          <w:rFonts w:hint="eastAsia" w:ascii="仿宋" w:hAnsi="仿宋" w:eastAsia="仿宋" w:cs="仿宋"/>
        </w:rPr>
        <w:t>推荐</w:t>
      </w:r>
      <w:r>
        <w:rPr>
          <w:rFonts w:hint="eastAsia" w:ascii="仿宋" w:hAnsi="仿宋" w:eastAsia="仿宋" w:cs="仿宋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（</w:t>
      </w:r>
      <w:r>
        <w:rPr>
          <w:rFonts w:hint="eastAsia" w:ascii="仿宋" w:hAnsi="仿宋" w:eastAsia="仿宋" w:cs="仿宋"/>
          <w:lang w:eastAsia="zh-CN"/>
        </w:rPr>
        <w:t>四</w:t>
      </w:r>
      <w:r>
        <w:rPr>
          <w:rFonts w:hint="eastAsia" w:ascii="仿宋" w:hAnsi="仿宋" w:eastAsia="仿宋" w:cs="仿宋"/>
        </w:rPr>
        <w:t>）</w:t>
      </w:r>
      <w:r>
        <w:rPr>
          <w:rFonts w:hint="eastAsia" w:ascii="仿宋" w:hAnsi="仿宋" w:eastAsia="仿宋" w:cs="仿宋"/>
          <w:lang w:eastAsia="zh-CN"/>
        </w:rPr>
        <w:t>范例材料盖章后邮寄协会党支部党建工作室，电子档统一发送指定邮箱，</w:t>
      </w:r>
      <w:r>
        <w:rPr>
          <w:rFonts w:hint="eastAsia" w:ascii="仿宋" w:hAnsi="仿宋" w:eastAsia="仿宋" w:cs="仿宋"/>
        </w:rPr>
        <w:t>邮件主题为：【党建</w:t>
      </w:r>
      <w:r>
        <w:rPr>
          <w:rFonts w:hint="eastAsia" w:ascii="仿宋" w:hAnsi="仿宋" w:eastAsia="仿宋" w:cs="仿宋"/>
          <w:lang w:eastAsia="zh-CN"/>
        </w:rPr>
        <w:t>范</w:t>
      </w:r>
      <w:r>
        <w:rPr>
          <w:rFonts w:hint="eastAsia" w:ascii="仿宋" w:hAnsi="仿宋" w:eastAsia="仿宋" w:cs="仿宋"/>
        </w:rPr>
        <w:t>例】+</w:t>
      </w:r>
      <w:r>
        <w:rPr>
          <w:rFonts w:hint="eastAsia" w:ascii="仿宋" w:hAnsi="仿宋" w:eastAsia="仿宋" w:cs="仿宋"/>
          <w:lang w:eastAsia="zh-CN"/>
        </w:rPr>
        <w:t>范</w:t>
      </w:r>
      <w:r>
        <w:rPr>
          <w:rFonts w:hint="eastAsia" w:ascii="仿宋" w:hAnsi="仿宋" w:eastAsia="仿宋" w:cs="仿宋"/>
        </w:rPr>
        <w:t>例名称+单位名称</w:t>
      </w:r>
      <w:r>
        <w:rPr>
          <w:rFonts w:hint="eastAsia" w:ascii="仿宋" w:hAnsi="仿宋" w:eastAsia="仿宋" w:cs="仿宋"/>
          <w:lang w:eastAsia="zh-CN"/>
        </w:rPr>
        <w:t>。范</w:t>
      </w:r>
      <w:r>
        <w:rPr>
          <w:rFonts w:hint="eastAsia" w:ascii="仿宋" w:hAnsi="仿宋" w:eastAsia="仿宋" w:cs="仿宋"/>
        </w:rPr>
        <w:t>例</w:t>
      </w:r>
      <w:r>
        <w:rPr>
          <w:rFonts w:hint="eastAsia" w:ascii="仿宋" w:hAnsi="仿宋" w:eastAsia="仿宋" w:cs="仿宋"/>
          <w:lang w:eastAsia="zh-CN"/>
        </w:rPr>
        <w:t>名额不限，</w:t>
      </w:r>
      <w:r>
        <w:rPr>
          <w:rFonts w:hint="eastAsia" w:ascii="仿宋" w:hAnsi="仿宋" w:eastAsia="仿宋" w:cs="仿宋"/>
        </w:rPr>
        <w:t>申报截止</w:t>
      </w:r>
      <w:r>
        <w:rPr>
          <w:rFonts w:hint="eastAsia" w:ascii="仿宋" w:hAnsi="仿宋" w:eastAsia="仿宋" w:cs="仿宋"/>
          <w:lang w:eastAsia="zh-CN"/>
        </w:rPr>
        <w:t>时间</w:t>
      </w:r>
      <w:r>
        <w:rPr>
          <w:rFonts w:hint="eastAsia" w:ascii="仿宋" w:hAnsi="仿宋" w:eastAsia="仿宋" w:cs="仿宋"/>
        </w:rPr>
        <w:t>为</w:t>
      </w:r>
      <w:r>
        <w:rPr>
          <w:rFonts w:hint="eastAsia" w:ascii="仿宋" w:hAnsi="仿宋" w:eastAsia="仿宋" w:cs="仿宋"/>
          <w:lang w:val="en-US" w:eastAsia="zh-CN"/>
        </w:rPr>
        <w:t>5</w:t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  <w:lang w:val="en-US" w:eastAsia="zh-CN"/>
        </w:rPr>
        <w:t>10日</w:t>
      </w:r>
      <w:r>
        <w:rPr>
          <w:rFonts w:hint="eastAsia" w:ascii="仿宋" w:hAnsi="仿宋" w:eastAsia="仿宋" w:cs="仿宋"/>
        </w:rPr>
        <w:t>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</w:rPr>
      </w:pPr>
      <w:r>
        <w:rPr>
          <w:rFonts w:hint="eastAsia" w:ascii="仿宋" w:hAnsi="仿宋" w:eastAsia="仿宋" w:cs="仿宋"/>
          <w:b/>
          <w:bCs/>
          <w:lang w:eastAsia="zh-CN"/>
        </w:rPr>
        <w:t>三</w:t>
      </w:r>
      <w:r>
        <w:rPr>
          <w:rFonts w:hint="eastAsia" w:ascii="仿宋" w:hAnsi="仿宋" w:eastAsia="仿宋" w:cs="仿宋"/>
          <w:b/>
          <w:bCs/>
        </w:rPr>
        <w:t>、联系方式</w:t>
      </w:r>
    </w:p>
    <w:p>
      <w:pPr>
        <w:ind w:firstLine="640" w:firstLineChars="200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</w:rPr>
        <w:t>联系人：</w:t>
      </w:r>
      <w:r>
        <w:rPr>
          <w:rFonts w:hint="eastAsia" w:ascii="仿宋" w:hAnsi="仿宋" w:eastAsia="仿宋" w:cs="仿宋"/>
          <w:lang w:eastAsia="zh-CN"/>
        </w:rPr>
        <w:t>伏祥乾、孙振意、缪成琪</w:t>
      </w:r>
    </w:p>
    <w:p>
      <w:pPr>
        <w:ind w:firstLine="640" w:firstLineChars="200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电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>话：</w:t>
      </w:r>
      <w:r>
        <w:rPr>
          <w:rFonts w:hint="eastAsia" w:ascii="仿宋" w:hAnsi="仿宋" w:eastAsia="仿宋" w:cs="仿宋"/>
          <w:lang w:eastAsia="zh-CN"/>
        </w:rPr>
        <w:t>（</w:t>
      </w:r>
      <w:r>
        <w:rPr>
          <w:rFonts w:hint="eastAsia" w:ascii="仿宋" w:hAnsi="仿宋" w:eastAsia="仿宋" w:cs="仿宋"/>
          <w:lang w:val="en-US" w:eastAsia="zh-CN"/>
        </w:rPr>
        <w:t>025</w:t>
      </w:r>
      <w:r>
        <w:rPr>
          <w:rFonts w:hint="eastAsia" w:ascii="仿宋" w:hAnsi="仿宋" w:eastAsia="仿宋" w:cs="仿宋"/>
          <w:lang w:eastAsia="zh-CN"/>
        </w:rPr>
        <w:t>）</w:t>
      </w:r>
      <w:r>
        <w:rPr>
          <w:rFonts w:hint="eastAsia" w:ascii="仿宋" w:hAnsi="仿宋" w:eastAsia="仿宋" w:cs="仿宋"/>
          <w:lang w:val="en-US" w:eastAsia="zh-CN"/>
        </w:rPr>
        <w:t>86380362、86555971、86555905</w:t>
      </w:r>
    </w:p>
    <w:p>
      <w:pPr>
        <w:ind w:firstLine="640"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邮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>箱：</w:t>
      </w: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"mailto:1036383255@qq.com"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Style w:val="7"/>
          <w:rFonts w:hint="eastAsia" w:ascii="仿宋" w:hAnsi="仿宋" w:eastAsia="仿宋" w:cs="仿宋"/>
        </w:rPr>
        <w:t>1036383255</w:t>
      </w:r>
      <w:r>
        <w:rPr>
          <w:rStyle w:val="7"/>
          <w:rFonts w:hint="eastAsia" w:ascii="仿宋" w:hAnsi="仿宋" w:eastAsia="仿宋" w:cs="仿宋"/>
          <w:lang w:val="en-US" w:eastAsia="zh-CN"/>
        </w:rPr>
        <w:t>@qq.com</w:t>
      </w:r>
      <w:r>
        <w:rPr>
          <w:rFonts w:hint="eastAsia" w:ascii="仿宋" w:hAnsi="仿宋" w:eastAsia="仿宋" w:cs="仿宋"/>
        </w:rPr>
        <w:fldChar w:fldCharType="end"/>
      </w:r>
    </w:p>
    <w:p>
      <w:pPr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地  址：南京市建邺区河西大街云龙山路99号省建大厦B座15楼，省建筑行业协会党支部</w:t>
      </w:r>
    </w:p>
    <w:p>
      <w:pPr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附件：</w:t>
      </w: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"http://www.cacem.com.cn/n13/c42851/part/126217.docx"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Fonts w:hint="eastAsia" w:ascii="仿宋" w:hAnsi="仿宋" w:eastAsia="仿宋" w:cs="仿宋"/>
          <w:lang w:eastAsia="zh-CN"/>
        </w:rPr>
        <w:t>建筑</w:t>
      </w:r>
      <w:r>
        <w:rPr>
          <w:rFonts w:hint="eastAsia" w:ascii="仿宋" w:hAnsi="仿宋" w:eastAsia="仿宋" w:cs="仿宋"/>
        </w:rPr>
        <w:t>企业</w:t>
      </w:r>
      <w:r>
        <w:rPr>
          <w:rFonts w:hint="eastAsia" w:ascii="仿宋" w:hAnsi="仿宋" w:eastAsia="仿宋" w:cs="仿宋"/>
          <w:lang w:eastAsia="zh-CN"/>
        </w:rPr>
        <w:t>优秀</w:t>
      </w:r>
      <w:r>
        <w:rPr>
          <w:rFonts w:hint="eastAsia" w:ascii="仿宋" w:hAnsi="仿宋" w:eastAsia="仿宋" w:cs="仿宋"/>
        </w:rPr>
        <w:t>党建</w:t>
      </w:r>
      <w:r>
        <w:rPr>
          <w:rFonts w:hint="eastAsia" w:ascii="仿宋" w:hAnsi="仿宋" w:eastAsia="仿宋" w:cs="仿宋"/>
          <w:lang w:eastAsia="zh-CN"/>
        </w:rPr>
        <w:t>项目范</w:t>
      </w:r>
      <w:r>
        <w:rPr>
          <w:rFonts w:hint="eastAsia" w:ascii="仿宋" w:hAnsi="仿宋" w:eastAsia="仿宋" w:cs="仿宋"/>
        </w:rPr>
        <w:t>例推荐表</w:t>
      </w:r>
      <w:r>
        <w:rPr>
          <w:rFonts w:hint="eastAsia" w:ascii="仿宋" w:hAnsi="仿宋" w:eastAsia="仿宋" w:cs="仿宋"/>
        </w:rPr>
        <w:fldChar w:fldCharType="end"/>
      </w:r>
    </w:p>
    <w:p>
      <w:pPr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  </w:t>
      </w:r>
    </w:p>
    <w:p>
      <w:pPr>
        <w:ind w:firstLine="640" w:firstLineChars="200"/>
        <w:rPr>
          <w:rFonts w:hint="eastAsia" w:ascii="仿宋" w:hAnsi="仿宋" w:eastAsia="仿宋" w:cs="仿宋"/>
        </w:rPr>
      </w:pPr>
    </w:p>
    <w:p>
      <w:pPr>
        <w:ind w:firstLine="4160" w:firstLineChars="13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eastAsia="zh-CN"/>
        </w:rPr>
        <w:t>江苏省建筑行业</w:t>
      </w:r>
      <w:r>
        <w:rPr>
          <w:rFonts w:hint="eastAsia" w:ascii="仿宋" w:hAnsi="仿宋" w:eastAsia="仿宋" w:cs="仿宋"/>
        </w:rPr>
        <w:t>协会</w:t>
      </w:r>
    </w:p>
    <w:p>
      <w:pPr>
        <w:ind w:firstLine="4480" w:firstLineChars="14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2021年</w:t>
      </w:r>
      <w:r>
        <w:rPr>
          <w:rFonts w:hint="eastAsia" w:ascii="仿宋" w:hAnsi="仿宋" w:eastAsia="仿宋" w:cs="仿宋"/>
          <w:lang w:val="en-US" w:eastAsia="zh-CN"/>
        </w:rPr>
        <w:t>4</w:t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  <w:lang w:val="en-US" w:eastAsia="zh-CN"/>
        </w:rPr>
        <w:t>14</w:t>
      </w:r>
      <w:r>
        <w:rPr>
          <w:rFonts w:hint="eastAsia" w:ascii="仿宋" w:hAnsi="仿宋" w:eastAsia="仿宋" w:cs="仿宋"/>
        </w:rPr>
        <w:t>日</w:t>
      </w:r>
    </w:p>
    <w:p>
      <w:pPr>
        <w:ind w:firstLine="4480" w:firstLineChars="1400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Times New Roman" w:hAnsi="Times New Roman" w:eastAsia="黑体" w:cs="黑体"/>
          <w:sz w:val="28"/>
          <w:szCs w:val="28"/>
        </w:rPr>
      </w:pPr>
      <w:r>
        <w:rPr>
          <w:rFonts w:hint="eastAsia" w:ascii="Times New Roman" w:hAnsi="Times New Roman" w:eastAsia="黑体" w:cs="黑体"/>
          <w:sz w:val="28"/>
          <w:szCs w:val="28"/>
        </w:rPr>
        <w:br w:type="page"/>
      </w:r>
    </w:p>
    <w:p>
      <w:pPr>
        <w:pStyle w:val="8"/>
        <w:ind w:firstLine="0" w:firstLineChars="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</w:p>
    <w:tbl>
      <w:tblPr>
        <w:tblStyle w:val="4"/>
        <w:tblpPr w:leftFromText="180" w:rightFromText="180" w:vertAnchor="text" w:horzAnchor="page" w:tblpX="1943" w:tblpY="10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9"/>
        <w:gridCol w:w="2050"/>
        <w:gridCol w:w="2050"/>
        <w:gridCol w:w="841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049" w:type="dxa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推荐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范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例名称</w:t>
            </w:r>
          </w:p>
        </w:tc>
        <w:tc>
          <w:tcPr>
            <w:tcW w:w="6150" w:type="dxa"/>
            <w:gridSpan w:val="4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049" w:type="dxa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完成单位</w:t>
            </w:r>
          </w:p>
        </w:tc>
        <w:tc>
          <w:tcPr>
            <w:tcW w:w="6150" w:type="dxa"/>
            <w:gridSpan w:val="4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049" w:type="dxa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4100" w:type="dxa"/>
            <w:gridSpan w:val="2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邮编</w:t>
            </w:r>
          </w:p>
        </w:tc>
        <w:tc>
          <w:tcPr>
            <w:tcW w:w="1209" w:type="dxa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049" w:type="dxa"/>
            <w:vMerge w:val="restart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2050" w:type="dxa"/>
            <w:vMerge w:val="restart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050" w:type="dxa"/>
            <w:gridSpan w:val="2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049" w:type="dxa"/>
            <w:vMerge w:val="continue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微信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号</w:t>
            </w:r>
          </w:p>
        </w:tc>
        <w:tc>
          <w:tcPr>
            <w:tcW w:w="2050" w:type="dxa"/>
            <w:gridSpan w:val="2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2" w:hRule="atLeast"/>
        </w:trPr>
        <w:tc>
          <w:tcPr>
            <w:tcW w:w="8199" w:type="dxa"/>
            <w:gridSpan w:val="5"/>
          </w:tcPr>
          <w:p>
            <w:pPr>
              <w:pStyle w:val="8"/>
              <w:ind w:firstLine="0" w:firstLineChars="0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范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例主要内容：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（可另附页）</w:t>
            </w:r>
          </w:p>
          <w:p>
            <w:pPr>
              <w:pStyle w:val="8"/>
              <w:ind w:firstLine="0" w:firstLineChars="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 xml:space="preserve">   </w:t>
            </w:r>
          </w:p>
          <w:p>
            <w:pPr>
              <w:pStyle w:val="8"/>
              <w:ind w:firstLine="0" w:firstLineChars="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</w:trPr>
        <w:tc>
          <w:tcPr>
            <w:tcW w:w="8199" w:type="dxa"/>
            <w:gridSpan w:val="5"/>
          </w:tcPr>
          <w:p>
            <w:pP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完成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单位：</w:t>
            </w:r>
            <w:r>
              <w:rPr>
                <w:rFonts w:hint="eastAsia" w:ascii="Times New Roman" w:hAnsi="Times New Roman" w:eastAsia="宋体" w:cs="仿宋_GB2312"/>
                <w:color w:val="000000"/>
                <w:kern w:val="0"/>
                <w:sz w:val="28"/>
                <w:szCs w:val="28"/>
              </w:rPr>
              <w:t xml:space="preserve">                                                                                                 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 xml:space="preserve">               </w:t>
            </w:r>
          </w:p>
          <w:p>
            <w:pPr>
              <w:ind w:firstLine="5040" w:firstLineChars="1800"/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（盖章）</w:t>
            </w:r>
          </w:p>
          <w:p>
            <w:pPr>
              <w:pStyle w:val="8"/>
              <w:ind w:firstLine="0" w:firstLineChars="0"/>
              <w:rPr>
                <w:rFonts w:ascii="Times New Roman" w:hAnsi="Times New Roman" w:eastAsia="仿宋_GB2312" w:cs="Times New Roman"/>
                <w:kern w:val="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8199" w:type="dxa"/>
            <w:gridSpan w:val="5"/>
          </w:tcPr>
          <w:p>
            <w:pP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推荐单位意见：</w:t>
            </w:r>
          </w:p>
          <w:p>
            <w:pPr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仿宋_GB2312"/>
                <w:color w:val="000000"/>
                <w:kern w:val="0"/>
                <w:sz w:val="28"/>
                <w:szCs w:val="28"/>
              </w:rPr>
              <w:t xml:space="preserve">                                                                                                     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 xml:space="preserve">                </w:t>
            </w:r>
          </w:p>
          <w:p>
            <w:pPr>
              <w:ind w:firstLine="5040" w:firstLineChars="1800"/>
              <w:rPr>
                <w:rFonts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>（盖 章）</w:t>
            </w:r>
          </w:p>
          <w:p>
            <w:pPr>
              <w:pStyle w:val="8"/>
              <w:ind w:firstLine="0" w:firstLineChars="0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</w:rPr>
              <w:t xml:space="preserve">                                   年   月   日</w:t>
            </w:r>
          </w:p>
        </w:tc>
      </w:tr>
    </w:tbl>
    <w:p>
      <w:pPr>
        <w:pStyle w:val="8"/>
        <w:ind w:firstLine="0" w:firstLineChars="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建筑</w:t>
      </w:r>
      <w:r>
        <w:rPr>
          <w:rFonts w:hint="eastAsia" w:ascii="宋体" w:hAnsi="宋体" w:eastAsia="宋体" w:cs="宋体"/>
          <w:sz w:val="36"/>
          <w:szCs w:val="36"/>
        </w:rPr>
        <w:t>企业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优秀</w:t>
      </w: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</w:rPr>
        <w:t>党建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项目范</w:t>
      </w:r>
      <w:r>
        <w:rPr>
          <w:rFonts w:hint="eastAsia" w:ascii="宋体" w:hAnsi="宋体" w:eastAsia="宋体" w:cs="宋体"/>
          <w:sz w:val="36"/>
          <w:szCs w:val="36"/>
        </w:rPr>
        <w:t>例推荐表</w:t>
      </w:r>
    </w:p>
    <w:p>
      <w:pPr>
        <w:ind w:firstLine="640" w:firstLineChars="200"/>
        <w:rPr>
          <w:rFonts w:hint="eastAsia" w:ascii="宋体" w:hAnsi="宋体" w:eastAsia="宋体" w:cs="宋体"/>
        </w:rPr>
      </w:pPr>
    </w:p>
    <w:sectPr>
      <w:pgSz w:w="11906" w:h="16838"/>
      <w:pgMar w:top="1440" w:right="1468" w:bottom="124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406B1E"/>
    <w:rsid w:val="00EC5EB7"/>
    <w:rsid w:val="016B4CC1"/>
    <w:rsid w:val="04F572A3"/>
    <w:rsid w:val="050B12D3"/>
    <w:rsid w:val="09873371"/>
    <w:rsid w:val="0A7532C1"/>
    <w:rsid w:val="0C8E14CC"/>
    <w:rsid w:val="17E12F04"/>
    <w:rsid w:val="1CF31A87"/>
    <w:rsid w:val="1E7A67D9"/>
    <w:rsid w:val="1ED8408C"/>
    <w:rsid w:val="20F94936"/>
    <w:rsid w:val="23432A27"/>
    <w:rsid w:val="28406B1E"/>
    <w:rsid w:val="2A106645"/>
    <w:rsid w:val="2C35463E"/>
    <w:rsid w:val="2E7C3EAB"/>
    <w:rsid w:val="2FE05D75"/>
    <w:rsid w:val="308449AE"/>
    <w:rsid w:val="32B52294"/>
    <w:rsid w:val="32BA6ED9"/>
    <w:rsid w:val="32BF7175"/>
    <w:rsid w:val="353A16B4"/>
    <w:rsid w:val="39B639FE"/>
    <w:rsid w:val="3C5060AA"/>
    <w:rsid w:val="400C698F"/>
    <w:rsid w:val="443F2CD3"/>
    <w:rsid w:val="46A303BD"/>
    <w:rsid w:val="48734FFA"/>
    <w:rsid w:val="494B74B1"/>
    <w:rsid w:val="4BC3784F"/>
    <w:rsid w:val="4C094C62"/>
    <w:rsid w:val="4D78667E"/>
    <w:rsid w:val="4E2125BD"/>
    <w:rsid w:val="4F472551"/>
    <w:rsid w:val="52572831"/>
    <w:rsid w:val="58EB1940"/>
    <w:rsid w:val="5B21719D"/>
    <w:rsid w:val="5B725A47"/>
    <w:rsid w:val="5C627D33"/>
    <w:rsid w:val="5D0112D1"/>
    <w:rsid w:val="5E1F22C7"/>
    <w:rsid w:val="626537FA"/>
    <w:rsid w:val="63BB53B3"/>
    <w:rsid w:val="641B0E47"/>
    <w:rsid w:val="6E2E6719"/>
    <w:rsid w:val="6E915EA9"/>
    <w:rsid w:val="6E9F36CB"/>
    <w:rsid w:val="75367ABD"/>
    <w:rsid w:val="77B97042"/>
    <w:rsid w:val="77EE7FFB"/>
    <w:rsid w:val="7BFE7600"/>
    <w:rsid w:val="7EB16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2021-04-01T03:07:00Z</dcterms:created>
  <dc:creator>Administrator</dc:creator>
  <cp:lastModifiedBy>田浩</cp:lastModifiedBy>
  <cp:lastPrinted>2021-04-14T07:06:23Z</cp:lastPrinted>
  <dcterms:modified xsi:type="dcterms:W3CDTF">2021-04-14T07:09:56Z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6E687567525E43CE85237B273CCE7933</vt:lpwstr>
  </property>
  <property fmtid="{D5CDD505-2E9C-101B-9397-08002B2CF9AE}" pid="4" name="KSOSaveFontToCloudKey">
    <vt:lpwstr>326428494_cloud</vt:lpwstr>
  </property>
</Properties>
</file>